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comments.xml" ContentType="application/vnd.openxmlformats-officedocument.wordprocessingml.comments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jc w:val="left"/>
        <w:tblInd w:w="-85" w:type="dxa"/>
        <w:tblW w:w="9222" w:type="dxa"/>
      </w:tblPr>
      <w:tblGrid>
        <w:gridCol w:w="2303"/>
        <w:gridCol w:w="2303"/>
        <w:gridCol w:w="1418"/>
        <w:gridCol w:w="1984"/>
        <w:gridCol w:w="1214"/>
      </w:tblGrid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57" w:type="dxa"/>
              <w:left w:w="70" w:type="dxa"/>
              <w:bottom w:w="57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Discrete Mathematics</w:t>
            </w:r>
            <w:r>
              <w:rPr>
                <w:color w:val="000000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2. Code: 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lecture + seminar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4. Contact hours:</w:t>
            </w:r>
            <w:r>
              <w:rPr>
                <w:rStyle w:val="Szvegtrzs2Char"/>
                <w:b w:val="0"/>
                <w:bCs/>
                <w:lang w:val="en-gb"/>
              </w:rPr>
              <w:t xml:space="preserve"> 2+2 hours</w:t>
            </w:r>
            <w:r>
              <w:rPr>
                <w:b/>
                <w:bCs/>
                <w:szCs w:val="24"/>
                <w:lang w:val="en-gb"/>
              </w:rPr>
              <w:t xml:space="preserve"> </w:t>
            </w:r>
            <w:r>
              <w:rPr>
                <w:bCs/>
                <w:szCs w:val="24"/>
                <w:lang w:val="en-gb"/>
              </w:rPr>
              <w:t>per week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5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>
            <w:pPr>
              <w:pStyle w:val="lfej"/>
              <w:numPr>
                <w:ilvl w:val="0"/>
                <w:numId w:val="1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1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1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/>
            <w:bookmarkStart w:id="1" w:name="__Fieldmark__45_1016521800"/>
            <w:bookmarkEnd w:id="1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1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fall semester, </w:t>
            </w:r>
            <w:r/>
            <w:bookmarkStart w:id="2" w:name="__Fieldmark__46_1016521800"/>
            <w:bookmarkEnd w:id="2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2"/>
                  <w:enabled/>
                  <w:calcOnExit w:val="0"/>
                  <w:checkBox>
                    <w:sizeAuto/>
                    <w:checked w:val="1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spring semester, </w:t>
            </w:r>
            <w:r/>
            <w:bookmarkStart w:id="3" w:name="__Fieldmark__47_1016521800"/>
            <w:bookmarkEnd w:id="3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3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both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150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</w:r>
          </w:p>
          <w:p>
            <w:pPr>
              <w:pStyle w:val="lfej"/>
              <w:ind w:left="708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 xml:space="preserve">Sándor Szabó (Faculty of Science, Institute of Mathematics and Informatics, Department of Applied Mathematics) 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Sándor Szabó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  <w:r>
              <w:rPr>
                <w:b w:val="0"/>
                <w:lang w:val="en-gb"/>
              </w:rPr>
            </w:r>
          </w:p>
          <w:p>
            <w:pPr>
              <w:pStyle w:val="Szvegtrzs21"/>
              <w:rPr>
                <w:b w:val="0"/>
                <w:bCs w:val="0"/>
              </w:rPr>
            </w:pPr>
            <w:r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>
              <w:rPr>
                <w:b w:val="0"/>
                <w:bCs w:val="0"/>
              </w:rPr>
              <w:t xml:space="preserve">The </w:t>
            </w:r>
            <w:r>
              <w:rPr>
                <w:b w:val="0"/>
                <w:bCs w:val="0"/>
              </w:rPr>
              <w:t>aim</w:t>
            </w:r>
            <w:r>
              <w:rPr>
                <w:b w:val="0"/>
                <w:bCs w:val="0"/>
              </w:rPr>
              <w:t xml:space="preserve"> of </w:t>
            </w:r>
            <w:r>
              <w:rPr>
                <w:b w:val="0"/>
                <w:bCs w:val="0"/>
              </w:rPr>
              <w:t>the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course</w:t>
            </w:r>
            <w:r>
              <w:rPr>
                <w:b w:val="0"/>
                <w:bCs w:val="0"/>
              </w:rPr>
              <w:t xml:space="preserve"> is </w:t>
            </w:r>
            <w:r>
              <w:rPr>
                <w:b w:val="0"/>
                <w:bCs w:val="0"/>
              </w:rPr>
              <w:t>to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learn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discrete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structures</w:t>
            </w:r>
            <w:r>
              <w:rPr>
                <w:b w:val="0"/>
                <w:bCs w:val="0"/>
              </w:rPr>
              <w:t xml:space="preserve">, </w:t>
            </w:r>
            <w:r>
              <w:rPr>
                <w:b w:val="0"/>
                <w:bCs w:val="0"/>
              </w:rPr>
              <w:t>related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algorithms</w:t>
            </w:r>
            <w:r>
              <w:rPr>
                <w:b w:val="0"/>
                <w:bCs w:val="0"/>
              </w:rPr>
              <w:t xml:space="preserve">, </w:t>
            </w:r>
            <w:r>
              <w:rPr>
                <w:b w:val="0"/>
                <w:bCs w:val="0"/>
              </w:rPr>
              <w:t>proof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techniques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in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discrete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mathematics</w:t>
            </w:r>
            <w:r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</w:t>
            </w:r>
            <w:r>
              <w:rPr>
                <w:b w:val="0"/>
                <w:lang w:val="en-gb"/>
              </w:rPr>
              <w:t xml:space="preserve">familiar with the terminology, concepts and methods widely used in computer science </w:t>
            </w:r>
            <w:r>
              <w:t xml:space="preserve">  </w:t>
            </w:r>
            <w:r>
              <w:rPr>
                <w:b w:val="0"/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  <w:r>
              <w:rPr>
                <w:sz w:val="22"/>
                <w:szCs w:val="22"/>
                <w:lang w:val="en-gb"/>
              </w:rPr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Divisibility 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Congruences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Cheenese remainder theorem 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Wilson, Fermat Euler theorems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Number systems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Naiv and formal concepts of graph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Trees, 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Algebraic structures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Group axioms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Subgroups, subgroup tests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Lagrange theorem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Cayley theorem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Normal subgroup factor group</w:t>
            </w:r>
            <w:r/>
            <w:bookmarkStart w:id="4" w:name="_GoBack"/>
            <w:bookmarkEnd w:id="4"/>
            <w:r/>
            <w:r>
              <w:rPr>
                <w:sz w:val="22"/>
                <w:szCs w:val="22"/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15. Mid-semester works</w:t>
            </w:r>
            <w:r>
              <w:rPr>
                <w:lang w:val="en-gb"/>
              </w:rPr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Problem solving tests on the 6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and 13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week.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rStyle w:val="Szvegtrzs2Char"/>
                <w:b w:val="0"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16. Course requirements and grading </w:t>
            </w:r>
            <w:r>
              <w:rPr>
                <w:rStyle w:val="Szvegtrzs2Char"/>
                <w:b w:val="0"/>
                <w:bCs/>
                <w:lang w:val="en-gb"/>
              </w:rPr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Based on regular homework assignments, presentations, the break down on marks is agreed on at the beginning of the course.</w:t>
            </w:r>
          </w:p>
          <w:p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>
            <w:pPr>
              <w:numPr>
                <w:ilvl w:val="0"/>
                <w:numId w:val="3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>Kenneth H. Rosen and Kamala Krithivasan: Discrete Mathematics and Its Applications, 7th ed., Mc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Graw</w:t>
            </w:r>
            <w:r>
              <w:rPr>
                <w:lang w:val="en-gb"/>
              </w:rPr>
              <w:t xml:space="preserve"> Hill</w:t>
            </w:r>
            <w:r>
              <w:rPr>
                <w:lang w:val="en-gb"/>
              </w:rPr>
              <w:t xml:space="preserve"> 2007.</w:t>
            </w:r>
            <w:r>
              <w:rPr>
                <w:lang w:val="en-gb"/>
              </w:rPr>
            </w:r>
          </w:p>
          <w:p>
            <w:pPr>
              <w:ind w:left="720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commentRangeStart w:id="0"/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ind w:left="360" w:hanging="360"/>
              <w:rPr>
                <w:lang w:val="en-gb"/>
              </w:rPr>
            </w:pPr>
            <w:r>
              <w:rPr>
                <w:lang w:val="en-gb"/>
              </w:rPr>
            </w:r>
            <w:commentRangeEnd w:id="0"/>
            <w:r>
              <w:commentReference w:id="0"/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  <w:r>
              <w:rPr>
                <w:szCs w:val="20"/>
                <w:lang w:val="en-gb"/>
              </w:rPr>
            </w:r>
          </w:p>
        </w:tc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spacing/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  <w:r>
              <w:rPr>
                <w:b/>
                <w:szCs w:val="20"/>
                <w:lang w:val="en-gb"/>
              </w:rPr>
            </w:r>
          </w:p>
        </w:tc>
        <w:tc>
          <w:tcPr>
            <w:tcW w:w="1418" w:type="dxa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428" w:hRule="atLeast"/>
        </w:trPr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/>
        </w:tc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/>
        </w:tc>
        <w:tc>
          <w:tcPr>
            <w:tcW w:w="1418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spacing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Sándor Szabó</w:t>
            </w:r>
          </w:p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  <w:r>
              <w:rPr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6024" w:type="dxa"/>
            <w:gridSpan w:val="3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160" w:hRule="atLeast"/>
        </w:trPr>
        <w:tc>
          <w:tcPr>
            <w:tcW w:w="6024" w:type="dxa"/>
            <w:gridSpan w:val="3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114" protected="0"/>
          </w:tcPr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XXX</w:t>
              <w:br w:type="textWrapping"/>
              <w:t xml:space="preserve">program supervisor </w:t>
            </w:r>
            <w:r>
              <w:rPr>
                <w:lang w:val="en-gb"/>
              </w:rPr>
            </w:r>
          </w:p>
        </w:tc>
      </w:tr>
    </w:tbl>
    <w:p>
      <w:pPr>
        <w:rPr>
          <w:lang w:val="en-gb"/>
        </w:rPr>
      </w:pPr>
      <w:r>
        <w:rPr>
          <w:lang w:val="en-gb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6838" w:w="11906"/>
      <w:pgMar w:left="1418" w:top="1134" w:right="1418" w:bottom="567" w:header="426"/>
      <w:paperSrc w:first="0" w:other="0"/>
      <w:tmGutter w:val="3"/>
      <w:mirrorMargins w:val="0"/>
      <w:tmSection w:h="-2">
        <w:tmHeader w:id="0" w:h="0" w:left="1418" w:right="1418" w:top="0" w:bottom="0" edge="426" text="0">
          <w:shd w:val="none"/>
        </w:tmHeader>
      </w:tmSection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roand" w:date="2017-04-10T16:07:00Z" w:initials="ta">
    <w:p>
      <w:pPr>
        <w:pStyle w:val="Jegyzetszveg1"/>
      </w:pPr>
      <w:r>
        <w:t>Ne (!) legyen itt megadva egyetlen magyar nyelvű forrás sem.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Adobe Garamond Pro">
    <w:charset w:val="00"/>
    <w:family w:val="roman"/>
    <w:pitch w:val="default"/>
  </w:font>
  <w:font w:name="Times New Roman">
    <w:charset w:val="ee"/>
    <w:family w:val="roman"/>
    <w:pitch w:val="default"/>
  </w:font>
  <w:font w:name="Symbol">
    <w:charset w:val="02"/>
    <w:family w:val="roman"/>
    <w:pitch w:val="default"/>
  </w:font>
  <w:font w:name="Arial">
    <w:charset w:val="ee"/>
    <w:family w:val="swiss"/>
    <w:pitch w:val="default"/>
  </w:font>
  <w:font w:name="Calibri">
    <w:charset w:val="ee"/>
    <w:family w:val="swiss"/>
    <w:pitch w:val="default"/>
  </w:font>
  <w:font w:name="MS Gothic">
    <w:charset w:val="80"/>
    <w:family w:val="modern"/>
    <w:pitch w:val="default"/>
  </w:font>
  <w:font w:name="Cambria">
    <w:charset w:val="ee"/>
    <w:family w:val="roman"/>
    <w:pitch w:val="default"/>
  </w:font>
  <w:font w:name="MS Mincho">
    <w:charset w:val="80"/>
    <w:family w:val="roman"/>
    <w:pitch w:val="default"/>
  </w:font>
  <w:font w:name="Liberation Sans">
    <w:charset w:val="00"/>
    <w:family w:val="swiss"/>
    <w:pitch w:val="default"/>
  </w:font>
  <w:font w:name="Microsoft YaHei">
    <w:charset w:val="86"/>
    <w:family w:val="swiss"/>
    <w:pitch w:val="default"/>
  </w:font>
  <w:font w:name="Mangal">
    <w:charset w:val="01"/>
    <w:family w:val="roman"/>
    <w:pitch w:val="default"/>
  </w:font>
  <w:font w:name="Tahoma">
    <w:charset w:val="ee"/>
    <w:family w:val="swiss"/>
    <w:pitch w:val="default"/>
  </w:font>
  <w:font w:name="Courier New">
    <w:charset w:val="ee"/>
    <w:family w:val="modern"/>
    <w:pitch w:val="default"/>
  </w:font>
  <w:font w:name="Wingdings">
    <w:charset w:val="02"/>
    <w:family w:val="auto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jc w:val="left"/>
      <w:tblInd w:w="-95" w:type="dxa"/>
      <w:tblW w:w="9242" w:type="dxa"/>
    </w:tblPr>
    <w:tblGrid>
      <w:gridCol w:w="2622"/>
      <w:gridCol w:w="3969"/>
      <w:gridCol w:w="2651"/>
    </w:tblGrid>
    <w:tr>
      <w:trPr>
        <w:cantSplit/>
        <w:trHeight w:val="0" w:hRule="auto"/>
      </w:trPr>
      <w:tc>
        <w:tcPr>
          <w:tcW w:w="2622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12" w:space="0" w:color="000000" tmln="3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6172114" protected="0"/>
        </w:tcPr>
        <w:p>
          <w:pPr>
            <w:pStyle w:val="Cmsor4"/>
            <w:numPr>
              <w:ilvl w:val="0"/>
              <w:numId w:val="0"/>
            </w:numPr>
            <w:ind w:left="864"/>
          </w:pPr>
          <w:r>
            <w:t>UP FS</w:t>
          </w:r>
        </w:p>
      </w:tc>
      <w:tc>
        <w:tcPr>
          <w:tcW w:w="3969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6172114" protected="0"/>
        </w:tcPr>
        <w:p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  <w:r>
            <w:rPr>
              <w:szCs w:val="20"/>
            </w:rPr>
          </w:r>
        </w:p>
      </w:tc>
      <w:tc>
        <w:tcPr>
          <w:tcW w:w="2651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single" w:sz="12" w:space="0" w:color="000000" tmln="30, 20, 20, 0"/>
            <w:tl2br w:val="nil" w:sz="0" w:space="0" w:color="000000" tmln="20, 20, 20, 0"/>
            <w:tr2bl w:val="nil" w:sz="0" w:space="0" w:color="000000" tmln="20, 20, 20, 0"/>
          </w:tcBorders>
          <w:tmTcPr id="1496172114" protected="0"/>
        </w:tcPr>
        <w:p>
          <w:pPr>
            <w:spacing/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</w:r>
          <w:r>
            <w:rPr>
              <w:rStyle w:val="Oldalszm"/>
              <w:szCs w:val="20"/>
            </w:rPr>
            <w:fldChar w:fldCharType="begin"/>
            <w:instrText xml:space="preserve"> PAGE \* Arabic </w:instrText>
            <w:fldChar w:fldCharType="separate"/>
            <w:t>1</w:t>
            <w:fldChar w:fldCharType="end"/>
          </w:r>
          <w:r>
            <w:rPr>
              <w:szCs w:val="20"/>
            </w:rPr>
            <w:t>/2</w:t>
          </w:r>
          <w:r/>
        </w:p>
      </w:tc>
    </w:tr>
  </w:tbl>
  <w:p>
    <w:pPr>
      <w:pStyle w:val="lfej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WW8Num25"/>
    <w:lvl w:ilvl="0">
      <w:numFmt w:val="bullet"/>
      <w:suff w:val="tab"/>
      <w:lvlText w:val="–"/>
      <w:lvlJc w:val="left"/>
      <w:pPr>
        <w:ind w:left="360" w:hanging="0"/>
      </w:pPr>
      <w:rPr>
        <w:rPr>
          <w:rFonts w:ascii="Adobe Garamond Pro" w:hAnsi="Adobe Garamond Pro" w:cs="Adobe Garamond Pro"/>
        </w:rPr>
      </w:rPr>
    </w:lvl>
  </w:abstractNum>
  <w:abstractNum w:abstractNumId="2">
    <w:multiLevelType w:val="hybridMultilevel"/>
    <w:name w:val="WW8Num22"/>
    <w:lvl w:ilvl="0">
      <w:start w:val="1"/>
      <w:numFmt w:val="decimal"/>
      <w:pStyle w:val="Cmsor1"/>
      <w:suff w:val="tab"/>
      <w:lvlText w:val="Week %1"/>
      <w:lvlJc w:val="left"/>
      <w:pPr>
        <w:ind w:left="0" w:hanging="0"/>
      </w:pPr>
      <w:rPr/>
    </w:lvl>
    <w:lvl w:ilvl="1">
      <w:start w:val="1"/>
      <w:numFmt w:val="decimal"/>
      <w:pStyle w:val="Cmsor2"/>
      <w:suff w:val="tab"/>
      <w:lvlText w:val="Section %1.%2"/>
      <w:lvlJc w:val="left"/>
      <w:pPr>
        <w:ind w:left="0" w:hanging="0"/>
      </w:pPr>
      <w:rPr/>
    </w:lvl>
    <w:lvl w:ilvl="2">
      <w:start w:val="1"/>
      <w:numFmt w:val="lowerLetter"/>
      <w:pStyle w:val="Cmsor3"/>
      <w:suff w:val="tab"/>
      <w:lvlText w:val="(%3)"/>
      <w:lvlJc w:val="left"/>
      <w:pPr>
        <w:ind w:left="288" w:hanging="0"/>
      </w:pPr>
      <w:rPr/>
    </w:lvl>
    <w:lvl w:ilvl="3">
      <w:start w:val="1"/>
      <w:numFmt w:val="lowerRoman"/>
      <w:pStyle w:val="Cmsor4"/>
      <w:suff w:val="tab"/>
      <w:lvlText w:val="(%4)"/>
      <w:lvlJc w:val="left"/>
      <w:pPr>
        <w:ind w:left="720" w:hanging="0"/>
      </w:pPr>
      <w:rPr/>
    </w:lvl>
    <w:lvl w:ilvl="4">
      <w:start w:val="1"/>
      <w:numFmt w:val="decimal"/>
      <w:pStyle w:val="Cmsor5"/>
      <w:suff w:val="tab"/>
      <w:lvlText w:val="%5)"/>
      <w:lvlJc w:val="left"/>
      <w:pPr>
        <w:ind w:left="576" w:hanging="0"/>
      </w:pPr>
      <w:rPr/>
    </w:lvl>
    <w:lvl w:ilvl="5">
      <w:start w:val="1"/>
      <w:numFmt w:val="lowerLetter"/>
      <w:pStyle w:val="Cmsor6"/>
      <w:suff w:val="tab"/>
      <w:lvlText w:val="%6)"/>
      <w:lvlJc w:val="left"/>
      <w:pPr>
        <w:ind w:left="720" w:hanging="0"/>
      </w:pPr>
      <w:rPr/>
    </w:lvl>
    <w:lvl w:ilvl="6">
      <w:start w:val="1"/>
      <w:numFmt w:val="lowerRoman"/>
      <w:pStyle w:val="Cmsor7"/>
      <w:suff w:val="tab"/>
      <w:lvlText w:val="%7)"/>
      <w:lvlJc w:val="left"/>
      <w:pPr>
        <w:ind w:left="1008" w:hanging="0"/>
      </w:pPr>
      <w:rPr/>
    </w:lvl>
    <w:lvl w:ilvl="7">
      <w:start w:val="1"/>
      <w:numFmt w:val="lowerLetter"/>
      <w:pStyle w:val="Cmsor8"/>
      <w:suff w:val="tab"/>
      <w:lvlText w:val="%8."/>
      <w:lvlJc w:val="left"/>
      <w:pPr>
        <w:ind w:left="1008" w:hanging="0"/>
      </w:pPr>
      <w:rPr/>
    </w:lvl>
    <w:lvl w:ilvl="8">
      <w:start w:val="1"/>
      <w:numFmt w:val="lowerRoman"/>
      <w:pStyle w:val="Cmsor9"/>
      <w:suff w:val="tab"/>
      <w:lvlText w:val="%9."/>
      <w:lvlJc w:val="left"/>
      <w:pPr>
        <w:ind w:left="1440" w:hanging="0"/>
      </w:pPr>
      <w:rPr/>
    </w:lvl>
  </w:abstractNum>
  <w:abstractNum w:abstractNumId="3">
    <w:multiLevelType w:val="singleLevel"/>
    <w:name w:val="WW8Num27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</w:abstractNum>
  <w:abstractNum w:abstractNumId="4">
    <w:multiLevelType w:val="hybridMultilevel"/>
    <w:name w:val="WW8Num28"/>
    <w:lvl w:ilvl="0">
      <w:start w:val="1"/>
      <w:numFmt w:val="decimal"/>
      <w:suff w:val="tab"/>
      <w:lvlText w:val="Week %1"/>
      <w:lvlJc w:val="left"/>
      <w:pPr>
        <w:ind w:left="0" w:hanging="0"/>
      </w:pPr>
      <w:rPr>
        <w:rPr>
          <w:sz w:val="20"/>
          <w:szCs w:val="20"/>
        </w:rPr>
      </w:rPr>
    </w:lvl>
    <w:lvl w:ilvl="1">
      <w:start w:val="1"/>
      <w:numFmt w:val="lowerLetter"/>
      <w:suff w:val="tab"/>
      <w:lvlText w:val="%2."/>
      <w:lvlJc w:val="left"/>
      <w:pPr>
        <w:ind w:left="720" w:hanging="0"/>
      </w:pPr>
      <w:rPr/>
    </w:lvl>
    <w:lvl w:ilvl="2">
      <w:start w:val="1"/>
      <w:numFmt w:val="lowerRoman"/>
      <w:suff w:val="tab"/>
      <w:lvlText w:val="%3."/>
      <w:lvlJc w:val="left"/>
      <w:pPr>
        <w:ind w:left="1620" w:hanging="0"/>
      </w:pPr>
      <w:rPr/>
    </w:lvl>
    <w:lvl w:ilvl="3">
      <w:start w:val="1"/>
      <w:numFmt w:val="decimal"/>
      <w:suff w:val="tab"/>
      <w:lvlText w:val="%4."/>
      <w:lvlJc w:val="left"/>
      <w:pPr>
        <w:ind w:left="2160" w:hanging="0"/>
      </w:pPr>
      <w:rPr/>
    </w:lvl>
    <w:lvl w:ilvl="4">
      <w:start w:val="1"/>
      <w:numFmt w:val="lowerLetter"/>
      <w:suff w:val="tab"/>
      <w:lvlText w:val="%5."/>
      <w:lvlJc w:val="left"/>
      <w:pPr>
        <w:ind w:left="2880" w:hanging="0"/>
      </w:pPr>
      <w:rPr/>
    </w:lvl>
    <w:lvl w:ilvl="5">
      <w:start w:val="1"/>
      <w:numFmt w:val="lowerRoman"/>
      <w:suff w:val="tab"/>
      <w:lvlText w:val="%6."/>
      <w:lvlJc w:val="left"/>
      <w:pPr>
        <w:ind w:left="3780" w:hanging="0"/>
      </w:pPr>
      <w:rPr/>
    </w:lvl>
    <w:lvl w:ilvl="6">
      <w:start w:val="1"/>
      <w:numFmt w:val="decimal"/>
      <w:suff w:val="tab"/>
      <w:lvlText w:val="%7."/>
      <w:lvlJc w:val="left"/>
      <w:pPr>
        <w:ind w:left="4320" w:hanging="0"/>
      </w:pPr>
      <w:rPr/>
    </w:lvl>
    <w:lvl w:ilvl="7">
      <w:start w:val="1"/>
      <w:numFmt w:val="lowerLetter"/>
      <w:suff w:val="tab"/>
      <w:lvlText w:val="%8."/>
      <w:lvlJc w:val="left"/>
      <w:pPr>
        <w:ind w:left="5040" w:hanging="0"/>
      </w:pPr>
      <w:rPr/>
    </w:lvl>
    <w:lvl w:ilvl="8">
      <w:start w:val="1"/>
      <w:numFmt w:val="lowerRoman"/>
      <w:suff w:val="tab"/>
      <w:lvlText w:val="%9."/>
      <w:lvlJc w:val="left"/>
      <w:pPr>
        <w:ind w:left="5940" w:hanging="0"/>
      </w:pPr>
      <w:rPr/>
    </w:lvl>
  </w:abstractNum>
  <w:abstractNum w:abstractNumId="5">
    <w:multiLevelType w:val="singleLevel"/>
    <w:name w:val="WW8Num9"/>
    <w:lvl w:ilvl="0">
      <w:numFmt w:val="bullet"/>
      <w:pStyle w:val="Felsorols1"/>
      <w:suff w:val="tab"/>
      <w:lvlText w:val=""/>
      <w:lvlJc w:val="left"/>
      <w:pPr>
        <w:ind w:left="0" w:hanging="0"/>
      </w:pPr>
      <w:rPr>
        <w:rPr>
          <w:rFonts w:ascii="Symbol" w:hAnsi="Symbol" w:cs="Symbol"/>
        </w:rPr>
      </w:rPr>
    </w:lvl>
  </w:abstractNum>
  <w:abstractNum w:abstractNumId="6">
    <w:multiLevelType w:val="singleLevel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7">
    <w:multiLevelType w:val="singleLevel"/>
    <w:name w:val="Bullet 7"/>
    <w:lvl w:ilvl="0">
      <w:numFmt w:val="bullet"/>
      <w:lvlText w:val="–"/>
      <w:lvlJc w:val="left"/>
      <w:pPr>
        <w:tabs>
          <w:tab w:val="num" w:pos="0"/>
        </w:tabs>
        <w:ind w:left="0" w:hanging="0"/>
      </w:pPr>
      <w:rPr>
        <w:rPr>
          <w:rFonts w:ascii="Adobe Garamond Pro" w:hAnsi="Adobe Garamond Pro" w:cs="Adobe Garamond Pro"/>
        </w:rPr>
      </w:rPr>
    </w:lvl>
  </w:abstractNum>
  <w:abstractNum w:abstractNumId="8">
    <w:multiLevelType w:val="singleLevel"/>
    <w:name w:val="Bullet 8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 w:cs="Symbol"/>
        </w:rPr>
      </w:rPr>
    </w:lvl>
  </w:abstractNum>
  <w:abstractNum w:abstractNumId="9">
    <w:multiLevelType w:val="singleLevel"/>
    <w:name w:val="Bullet 9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">
    <w:multiLevelType w:val="singleLevel"/>
    <w:name w:val="Bullet 11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sz w:val="20"/>
          <w:szCs w:val="20"/>
        </w:rPr>
      </w:rPr>
    </w:lvl>
  </w:abstractNum>
  <w:abstractNum w:abstractNumId="12">
    <w:multiLevelType w:val="singleLevel"/>
    <w:name w:val="Bullet 12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2049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15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496172114" w:val="757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2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2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2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2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2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2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2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2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2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numPr>
        <w:ilvl w:val="0"/>
        <w:numId w:val="0"/>
      </w:numPr>
      <w:ind w:left="0"/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5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</w:pPr>
    <w:rPr>
      <w:b/>
      <w:bCs/>
    </w:rPr>
  </w:style>
  <w:style w:type="paragraph" w:styleId="Jegyzetszveg1" w:customStyle="1">
    <w:name w:val="Jegyzetszöveg1"/>
    <w:qFormat/>
    <w:basedOn w:val="Norml"/>
    <w:rPr>
      <w:szCs w:val="20"/>
    </w:rPr>
  </w:style>
  <w:style w:type="paragraph" w:styleId="Megjegyzstrgya1" w:customStyle="1">
    <w:name w:val="Megjegyzés tárgya1"/>
    <w:qFormat/>
    <w:basedOn w:val="Jegyzetszveg1"/>
    <w:next w:val="Jegyzetszveg1"/>
    <w:rPr>
      <w:b/>
      <w:bCs/>
    </w:rPr>
  </w:style>
  <w:style w:type="paragraph" w:styleId="CommentText" w:customStyle="1">
    <w:name w:val="Comment Text"/>
    <w:qFormat/>
    <w:basedOn w:val="Norml"/>
    <w:rPr>
      <w:szCs w:val="20"/>
    </w:rPr>
  </w:style>
  <w:style w:type="paragraph" w:styleId="CommentSubject" w:customStyle="1">
    <w:name w:val="Comment Subject"/>
    <w:qFormat/>
    <w:basedOn w:val="CommentText"/>
    <w:next w:val="CommentText"/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Jegyzethivatkozs1" w:customStyle="1">
    <w:name w:val="Jegyzethivatkozás1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JegyzetszvegChar1" w:customStyle="1">
    <w:name w:val="Jegyzetszöveg Char1"/>
    <w:basedOn w:val="Bekezdsalapbettpusa"/>
    <w:rPr>
      <w:szCs w:val="20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2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2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2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2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2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2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2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2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2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numPr>
        <w:ilvl w:val="0"/>
        <w:numId w:val="0"/>
      </w:numPr>
      <w:ind w:left="0"/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5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</w:pPr>
    <w:rPr>
      <w:b/>
      <w:bCs/>
    </w:rPr>
  </w:style>
  <w:style w:type="paragraph" w:styleId="Jegyzetszveg1" w:customStyle="1">
    <w:name w:val="Jegyzetszöveg1"/>
    <w:qFormat/>
    <w:basedOn w:val="Norml"/>
    <w:rPr>
      <w:szCs w:val="20"/>
    </w:rPr>
  </w:style>
  <w:style w:type="paragraph" w:styleId="Megjegyzstrgya1" w:customStyle="1">
    <w:name w:val="Megjegyzés tárgya1"/>
    <w:qFormat/>
    <w:basedOn w:val="Jegyzetszveg1"/>
    <w:next w:val="Jegyzetszveg1"/>
    <w:rPr>
      <w:b/>
      <w:bCs/>
    </w:rPr>
  </w:style>
  <w:style w:type="paragraph" w:styleId="CommentText" w:customStyle="1">
    <w:name w:val="Comment Text"/>
    <w:qFormat/>
    <w:basedOn w:val="Norml"/>
    <w:rPr>
      <w:szCs w:val="20"/>
    </w:rPr>
  </w:style>
  <w:style w:type="paragraph" w:styleId="CommentSubject" w:customStyle="1">
    <w:name w:val="Comment Subject"/>
    <w:qFormat/>
    <w:basedOn w:val="CommentText"/>
    <w:next w:val="CommentText"/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Jegyzethivatkozs1" w:customStyle="1">
    <w:name w:val="Jegyzethivatkozás1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JegyzetszvegChar1" w:customStyle="1">
    <w:name w:val="Jegyzetszöveg Char1"/>
    <w:basedOn w:val="Bekezdsalapbettpusa"/>
    <w:rPr>
      <w:szCs w:val="20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1363B"/>
      </a:dk1>
      <a:lt1>
        <a:sysClr val="window" lastClr="F0F1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rev.757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Matyas Koniorczyk</cp:lastModifiedBy>
  <cp:revision>7</cp:revision>
  <cp:lastPrinted>2012-03-06T17:02:00Z</cp:lastPrinted>
  <dcterms:created xsi:type="dcterms:W3CDTF">2017-05-11T09:14:00Z</dcterms:created>
  <dcterms:modified xsi:type="dcterms:W3CDTF">2017-05-30T21:21:54Z</dcterms:modified>
</cp:coreProperties>
</file>