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A198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CA1986" w:rsidRPr="00BC72C9">
              <w:rPr>
                <w:bCs/>
              </w:rPr>
              <w:t>Physiology</w:t>
            </w:r>
            <w:proofErr w:type="spellEnd"/>
            <w:r w:rsidR="00CA1986" w:rsidRPr="00BC72C9">
              <w:rPr>
                <w:bCs/>
              </w:rPr>
              <w:t xml:space="preserve"> I</w:t>
            </w:r>
            <w:r w:rsidR="004547D4">
              <w:rPr>
                <w:bCs/>
              </w:rPr>
              <w:t>I</w:t>
            </w:r>
            <w:r w:rsidR="00CA1986" w:rsidRPr="00BC72C9">
              <w:rPr>
                <w:bCs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  <w:r w:rsidR="004547D4">
              <w:rPr>
                <w:lang w:val="en-GB"/>
              </w:rPr>
              <w:t xml:space="preserve"> +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</w:t>
            </w:r>
            <w:r w:rsidR="004547D4">
              <w:rPr>
                <w:rStyle w:val="Szvegtrzs2Char"/>
                <w:b w:val="0"/>
                <w:lang w:val="en-GB"/>
              </w:rPr>
              <w:t>+2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4547D4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4547D4">
              <w:rPr>
                <w:bCs/>
                <w:lang w:val="en-GB"/>
              </w:rPr>
              <w:t>4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4547D4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547D4" w:rsidRPr="004E203A">
              <w:rPr>
                <w:lang w:val="en-GB"/>
              </w:rPr>
              <w:instrText xml:space="preserve"> FORMCHECKBOX </w:instrText>
            </w:r>
            <w:r w:rsidR="004547D4" w:rsidRPr="004E203A">
              <w:rPr>
                <w:lang w:val="en-GB"/>
              </w:rPr>
            </w:r>
            <w:r w:rsidR="004547D4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4547D4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547D4" w:rsidRPr="004E203A">
              <w:rPr>
                <w:lang w:val="en-GB"/>
              </w:rPr>
              <w:instrText xml:space="preserve"> FORMCHECKBOX </w:instrText>
            </w:r>
            <w:r w:rsidR="004547D4" w:rsidRPr="004E203A">
              <w:rPr>
                <w:lang w:val="en-GB"/>
              </w:rPr>
            </w:r>
            <w:r w:rsidR="004547D4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150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CA1986" w:rsidP="00BA628B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Tamas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Atlasz</w:t>
            </w:r>
            <w:proofErr w:type="spellEnd"/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BA628B">
              <w:rPr>
                <w:lang w:val="en-GB"/>
              </w:rPr>
              <w:t xml:space="preserve">Sport Sciences and Physical Education, </w:t>
            </w:r>
            <w:proofErr w:type="spellStart"/>
            <w:r w:rsidR="00BA628B">
              <w:rPr>
                <w:lang w:val="en-GB"/>
              </w:rPr>
              <w:t>Dept</w:t>
            </w:r>
            <w:proofErr w:type="spellEnd"/>
            <w:r w:rsidR="00BA628B">
              <w:rPr>
                <w:lang w:val="en-GB"/>
              </w:rPr>
              <w:t xml:space="preserve"> of. </w:t>
            </w:r>
            <w:proofErr w:type="spellStart"/>
            <w:r w:rsidR="00BA628B">
              <w:rPr>
                <w:lang w:val="en-GB"/>
              </w:rPr>
              <w:t>Sportbiology</w:t>
            </w:r>
            <w:proofErr w:type="spellEnd"/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A198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proofErr w:type="spellStart"/>
            <w:r w:rsidR="00CA1986">
              <w:rPr>
                <w:lang w:val="en-GB"/>
              </w:rPr>
              <w:t>Tamas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CA1986">
              <w:rPr>
                <w:caps/>
                <w:lang w:val="en-GB"/>
              </w:rPr>
              <w:t>ATLASZ</w:t>
            </w:r>
            <w:r w:rsidR="004547D4">
              <w:rPr>
                <w:caps/>
                <w:lang w:val="en-GB"/>
              </w:rPr>
              <w:t xml:space="preserve"> (lecture)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A198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547D4" w:rsidP="004547D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Tamas</w:t>
            </w:r>
            <w:proofErr w:type="spellEnd"/>
            <w:r w:rsidRPr="004E203A">
              <w:rPr>
                <w:lang w:val="en-GB"/>
              </w:rPr>
              <w:t xml:space="preserve"> </w:t>
            </w:r>
            <w:r>
              <w:rPr>
                <w:caps/>
                <w:lang w:val="en-GB"/>
              </w:rPr>
              <w:t>ATLASZ (practice)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547D4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547D4" w:rsidP="00E5048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Tamas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E5048E">
              <w:rPr>
                <w:caps/>
                <w:lang w:val="en-GB"/>
              </w:rPr>
              <w:t>Tekus</w:t>
            </w:r>
            <w:r>
              <w:rPr>
                <w:caps/>
                <w:lang w:val="en-GB"/>
              </w:rPr>
              <w:t xml:space="preserve"> (practice)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547D4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Pr="004E203A" w:rsidRDefault="004547D4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proofErr w:type="spellStart"/>
            <w:r w:rsidRPr="004B0B7E">
              <w:t>Physiology</w:t>
            </w:r>
            <w:proofErr w:type="spellEnd"/>
            <w:r w:rsidRPr="004B0B7E">
              <w:t xml:space="preserve"> II is </w:t>
            </w:r>
            <w:proofErr w:type="spellStart"/>
            <w:r w:rsidRPr="004B0B7E">
              <w:t>the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second</w:t>
            </w:r>
            <w:proofErr w:type="spellEnd"/>
            <w:r w:rsidRPr="004B0B7E">
              <w:t xml:space="preserve"> part of a </w:t>
            </w:r>
            <w:proofErr w:type="spellStart"/>
            <w:r w:rsidRPr="004B0B7E">
              <w:t>two-semester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subject</w:t>
            </w:r>
            <w:proofErr w:type="spellEnd"/>
            <w:r w:rsidRPr="004B0B7E">
              <w:t xml:space="preserve">. </w:t>
            </w:r>
            <w:proofErr w:type="spellStart"/>
            <w:r w:rsidRPr="004B0B7E">
              <w:t>This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course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provides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the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student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with</w:t>
            </w:r>
            <w:proofErr w:type="spellEnd"/>
            <w:r w:rsidRPr="004B0B7E">
              <w:t xml:space="preserve"> an </w:t>
            </w:r>
            <w:proofErr w:type="spellStart"/>
            <w:r w:rsidRPr="004B0B7E">
              <w:t>introduction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to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each</w:t>
            </w:r>
            <w:proofErr w:type="spellEnd"/>
            <w:r w:rsidRPr="004B0B7E">
              <w:t xml:space="preserve"> of </w:t>
            </w:r>
            <w:proofErr w:type="spellStart"/>
            <w:r w:rsidRPr="004B0B7E">
              <w:t>the</w:t>
            </w:r>
            <w:proofErr w:type="spellEnd"/>
            <w:r w:rsidRPr="004B0B7E">
              <w:t xml:space="preserve"> major </w:t>
            </w:r>
            <w:proofErr w:type="spellStart"/>
            <w:r w:rsidRPr="004B0B7E">
              <w:t>physiological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organ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systems</w:t>
            </w:r>
            <w:proofErr w:type="spellEnd"/>
            <w:r w:rsidRPr="004B0B7E">
              <w:t xml:space="preserve"> (</w:t>
            </w:r>
            <w:proofErr w:type="spellStart"/>
            <w:r w:rsidRPr="004B0B7E">
              <w:t>cardiovascular</w:t>
            </w:r>
            <w:proofErr w:type="spellEnd"/>
            <w:r w:rsidRPr="004B0B7E">
              <w:t xml:space="preserve">, </w:t>
            </w:r>
            <w:proofErr w:type="spellStart"/>
            <w:r w:rsidRPr="004B0B7E">
              <w:t>respiratory</w:t>
            </w:r>
            <w:proofErr w:type="spellEnd"/>
            <w:r w:rsidRPr="004B0B7E">
              <w:t xml:space="preserve">, </w:t>
            </w:r>
            <w:proofErr w:type="spellStart"/>
            <w:r w:rsidRPr="004B0B7E">
              <w:t>renal</w:t>
            </w:r>
            <w:proofErr w:type="spellEnd"/>
            <w:r w:rsidRPr="004B0B7E">
              <w:t xml:space="preserve">, </w:t>
            </w:r>
            <w:proofErr w:type="spellStart"/>
            <w:r w:rsidRPr="004B0B7E">
              <w:t>gastrointestinal</w:t>
            </w:r>
            <w:proofErr w:type="spellEnd"/>
            <w:r w:rsidRPr="004B0B7E">
              <w:t xml:space="preserve"> and </w:t>
            </w:r>
            <w:proofErr w:type="spellStart"/>
            <w:r w:rsidRPr="004B0B7E">
              <w:t>endocrine</w:t>
            </w:r>
            <w:proofErr w:type="spellEnd"/>
            <w:r w:rsidRPr="004B0B7E">
              <w:t xml:space="preserve">). </w:t>
            </w:r>
            <w:proofErr w:type="spellStart"/>
            <w:r w:rsidRPr="004B0B7E">
              <w:t>This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course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will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examine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the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integrated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physiological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response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to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exercise</w:t>
            </w:r>
            <w:proofErr w:type="spellEnd"/>
            <w:r w:rsidRPr="004B0B7E">
              <w:t xml:space="preserve"> and </w:t>
            </w:r>
            <w:proofErr w:type="spellStart"/>
            <w:r w:rsidRPr="004B0B7E">
              <w:t>the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adaptation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to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special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environments</w:t>
            </w:r>
            <w:proofErr w:type="spellEnd"/>
            <w:r w:rsidRPr="004B0B7E"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 w:rsidP="00CA198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3F519E" w:rsidRDefault="003F519E" w:rsidP="00CA1986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Lecture</w:t>
            </w:r>
          </w:p>
          <w:p w:rsidR="004547D4" w:rsidRDefault="004547D4" w:rsidP="004547D4">
            <w:pPr>
              <w:widowControl w:val="0"/>
              <w:adjustRightInd w:val="0"/>
              <w:jc w:val="both"/>
            </w:pPr>
            <w:r>
              <w:t xml:space="preserve">1. </w:t>
            </w:r>
            <w:r w:rsidRPr="004B0B7E">
              <w:t xml:space="preserve">The </w:t>
            </w:r>
            <w:proofErr w:type="spellStart"/>
            <w:r w:rsidRPr="004B0B7E">
              <w:t>structure</w:t>
            </w:r>
            <w:proofErr w:type="spellEnd"/>
            <w:r w:rsidRPr="004B0B7E">
              <w:t xml:space="preserve"> and </w:t>
            </w:r>
            <w:proofErr w:type="spellStart"/>
            <w:r w:rsidRPr="004B0B7E">
              <w:t>function</w:t>
            </w:r>
            <w:proofErr w:type="spellEnd"/>
            <w:r w:rsidRPr="004B0B7E">
              <w:t xml:space="preserve"> of </w:t>
            </w:r>
            <w:proofErr w:type="spellStart"/>
            <w:r w:rsidRPr="004B0B7E">
              <w:t>cardiac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muscle</w:t>
            </w:r>
            <w:proofErr w:type="spellEnd"/>
            <w:r w:rsidRPr="004B0B7E">
              <w:t xml:space="preserve">. </w:t>
            </w:r>
          </w:p>
          <w:p w:rsidR="003F519E" w:rsidRDefault="004547D4" w:rsidP="004547D4">
            <w:pPr>
              <w:widowControl w:val="0"/>
              <w:adjustRightInd w:val="0"/>
              <w:jc w:val="both"/>
            </w:pPr>
            <w:r>
              <w:t xml:space="preserve">2. </w:t>
            </w:r>
            <w:r w:rsidR="003F519E">
              <w:t xml:space="preserve"> </w:t>
            </w:r>
            <w:proofErr w:type="spellStart"/>
            <w:r>
              <w:t>Electrocardiography</w:t>
            </w:r>
            <w:proofErr w:type="spellEnd"/>
            <w:r>
              <w:t xml:space="preserve"> (ECG). </w:t>
            </w:r>
            <w:proofErr w:type="spellStart"/>
            <w:r w:rsidR="00D414F5">
              <w:t>Cardiac</w:t>
            </w:r>
            <w:proofErr w:type="spellEnd"/>
            <w:r>
              <w:t xml:space="preserve"> </w:t>
            </w:r>
            <w:proofErr w:type="spellStart"/>
            <w:r>
              <w:t>cycle</w:t>
            </w:r>
            <w:proofErr w:type="spellEnd"/>
            <w:r>
              <w:t xml:space="preserve">. </w:t>
            </w:r>
          </w:p>
          <w:p w:rsidR="004547D4" w:rsidRDefault="00D414F5" w:rsidP="004547D4">
            <w:pPr>
              <w:widowControl w:val="0"/>
              <w:adjustRightInd w:val="0"/>
              <w:jc w:val="both"/>
            </w:pPr>
            <w:r>
              <w:t>3</w:t>
            </w:r>
            <w:r w:rsidR="004547D4">
              <w:t xml:space="preserve">. </w:t>
            </w:r>
            <w:r>
              <w:t xml:space="preserve">The </w:t>
            </w:r>
            <w:proofErr w:type="spellStart"/>
            <w:r>
              <w:t>blood</w:t>
            </w:r>
            <w:proofErr w:type="spellEnd"/>
            <w:r>
              <w:t xml:space="preserve"> </w:t>
            </w:r>
            <w:proofErr w:type="spellStart"/>
            <w:r>
              <w:t>circulation</w:t>
            </w:r>
            <w:proofErr w:type="spellEnd"/>
            <w:r>
              <w:t xml:space="preserve">. </w:t>
            </w:r>
            <w:proofErr w:type="spellStart"/>
            <w:r w:rsidR="004547D4" w:rsidRPr="004B0B7E">
              <w:t>blood</w:t>
            </w:r>
            <w:proofErr w:type="spellEnd"/>
            <w:r w:rsidR="004547D4" w:rsidRPr="004B0B7E">
              <w:t xml:space="preserve"> </w:t>
            </w:r>
            <w:proofErr w:type="spellStart"/>
            <w:r w:rsidR="004547D4" w:rsidRPr="004B0B7E">
              <w:t>pressure</w:t>
            </w:r>
            <w:proofErr w:type="spellEnd"/>
            <w:r w:rsidR="004547D4">
              <w:t xml:space="preserve">. </w:t>
            </w:r>
            <w:proofErr w:type="spellStart"/>
            <w:r w:rsidR="004547D4" w:rsidRPr="004B0B7E">
              <w:t>Cardiovascular</w:t>
            </w:r>
            <w:proofErr w:type="spellEnd"/>
            <w:r w:rsidR="004547D4" w:rsidRPr="004B0B7E">
              <w:t xml:space="preserve"> </w:t>
            </w:r>
            <w:proofErr w:type="spellStart"/>
            <w:r w:rsidR="004547D4" w:rsidRPr="004B0B7E">
              <w:t>system</w:t>
            </w:r>
            <w:proofErr w:type="spellEnd"/>
            <w:r w:rsidR="004547D4" w:rsidRPr="004B0B7E">
              <w:t xml:space="preserve"> </w:t>
            </w:r>
            <w:proofErr w:type="spellStart"/>
            <w:r w:rsidR="004547D4" w:rsidRPr="004B0B7E">
              <w:t>in</w:t>
            </w:r>
            <w:proofErr w:type="spellEnd"/>
            <w:r w:rsidR="004547D4" w:rsidRPr="004B0B7E">
              <w:t xml:space="preserve"> </w:t>
            </w:r>
            <w:proofErr w:type="spellStart"/>
            <w:r w:rsidR="004547D4" w:rsidRPr="004B0B7E">
              <w:t>exercise</w:t>
            </w:r>
            <w:proofErr w:type="spellEnd"/>
            <w:r w:rsidR="004547D4">
              <w:t>.</w:t>
            </w:r>
            <w:r w:rsidR="003F519E">
              <w:t xml:space="preserve"> </w:t>
            </w:r>
            <w:proofErr w:type="spellStart"/>
            <w:r w:rsidR="003F519E">
              <w:t>cardiac</w:t>
            </w:r>
            <w:proofErr w:type="spellEnd"/>
            <w:r w:rsidR="003F519E">
              <w:t xml:space="preserve"> output, </w:t>
            </w:r>
            <w:proofErr w:type="spellStart"/>
            <w:r w:rsidR="003F519E">
              <w:t>venous</w:t>
            </w:r>
            <w:proofErr w:type="spellEnd"/>
            <w:r w:rsidR="003F519E">
              <w:t xml:space="preserve"> </w:t>
            </w:r>
            <w:proofErr w:type="spellStart"/>
            <w:r w:rsidR="003F519E">
              <w:t>return</w:t>
            </w:r>
            <w:proofErr w:type="spellEnd"/>
            <w:r w:rsidR="003F519E">
              <w:t xml:space="preserve">. </w:t>
            </w:r>
            <w:r w:rsidR="004547D4">
              <w:t xml:space="preserve">The </w:t>
            </w:r>
            <w:proofErr w:type="spellStart"/>
            <w:r w:rsidR="004547D4">
              <w:t>circulation</w:t>
            </w:r>
            <w:proofErr w:type="spellEnd"/>
            <w:r w:rsidR="004547D4">
              <w:t xml:space="preserve">. </w:t>
            </w:r>
            <w:proofErr w:type="spellStart"/>
            <w:r w:rsidR="004547D4">
              <w:t>Overview</w:t>
            </w:r>
            <w:proofErr w:type="spellEnd"/>
            <w:r w:rsidR="004547D4">
              <w:t xml:space="preserve"> of </w:t>
            </w:r>
            <w:proofErr w:type="spellStart"/>
            <w:r w:rsidR="004547D4">
              <w:t>the</w:t>
            </w:r>
            <w:proofErr w:type="spellEnd"/>
            <w:r w:rsidR="004547D4">
              <w:t xml:space="preserve"> </w:t>
            </w:r>
            <w:proofErr w:type="spellStart"/>
            <w:r w:rsidR="004547D4">
              <w:t>circulation</w:t>
            </w:r>
            <w:proofErr w:type="spellEnd"/>
            <w:r w:rsidR="004547D4">
              <w:t xml:space="preserve">.  </w:t>
            </w:r>
            <w:proofErr w:type="spellStart"/>
            <w:r w:rsidR="004547D4" w:rsidRPr="004B0B7E">
              <w:t>Regulation</w:t>
            </w:r>
            <w:proofErr w:type="spellEnd"/>
            <w:r w:rsidR="004547D4" w:rsidRPr="004B0B7E">
              <w:t xml:space="preserve"> of </w:t>
            </w:r>
            <w:proofErr w:type="spellStart"/>
            <w:r w:rsidR="004547D4" w:rsidRPr="004B0B7E">
              <w:t>circulation</w:t>
            </w:r>
            <w:proofErr w:type="spellEnd"/>
            <w:r w:rsidR="004547D4" w:rsidRPr="004B0B7E">
              <w:t xml:space="preserve">, </w:t>
            </w:r>
            <w:proofErr w:type="spellStart"/>
            <w:r w:rsidR="004547D4" w:rsidRPr="004B0B7E">
              <w:t>circulation</w:t>
            </w:r>
            <w:proofErr w:type="spellEnd"/>
            <w:r w:rsidR="004547D4" w:rsidRPr="004B0B7E">
              <w:t xml:space="preserve"> of </w:t>
            </w:r>
            <w:proofErr w:type="spellStart"/>
            <w:r w:rsidR="004547D4" w:rsidRPr="004B0B7E">
              <w:t>different</w:t>
            </w:r>
            <w:proofErr w:type="spellEnd"/>
            <w:r w:rsidR="004547D4" w:rsidRPr="004B0B7E">
              <w:t xml:space="preserve"> </w:t>
            </w:r>
            <w:proofErr w:type="spellStart"/>
            <w:r w:rsidR="004547D4" w:rsidRPr="004B0B7E">
              <w:t>organs</w:t>
            </w:r>
            <w:proofErr w:type="spellEnd"/>
            <w:r w:rsidR="004547D4">
              <w:t>.</w:t>
            </w:r>
            <w:r w:rsidR="003F519E">
              <w:t xml:space="preserve"> </w:t>
            </w:r>
            <w:proofErr w:type="spellStart"/>
            <w:r w:rsidR="003F519E">
              <w:t>Blod</w:t>
            </w:r>
            <w:proofErr w:type="spellEnd"/>
            <w:r w:rsidR="003F519E">
              <w:t xml:space="preserve"> flow </w:t>
            </w:r>
            <w:proofErr w:type="spellStart"/>
            <w:r w:rsidR="003F519E">
              <w:t>regulation</w:t>
            </w:r>
            <w:proofErr w:type="spellEnd"/>
            <w:r w:rsidR="003F519E">
              <w:t xml:space="preserve"> </w:t>
            </w:r>
            <w:proofErr w:type="spellStart"/>
            <w:r w:rsidR="003F519E">
              <w:t>in</w:t>
            </w:r>
            <w:proofErr w:type="spellEnd"/>
            <w:r w:rsidR="003F519E">
              <w:t xml:space="preserve"> </w:t>
            </w:r>
            <w:proofErr w:type="spellStart"/>
            <w:r w:rsidR="003F519E">
              <w:t>skeletal</w:t>
            </w:r>
            <w:proofErr w:type="spellEnd"/>
            <w:r w:rsidR="003F519E">
              <w:t xml:space="preserve"> </w:t>
            </w:r>
            <w:proofErr w:type="spellStart"/>
            <w:r w:rsidR="003F519E">
              <w:t>muscle</w:t>
            </w:r>
            <w:proofErr w:type="spellEnd"/>
            <w:r w:rsidR="003F519E">
              <w:t xml:space="preserve"> </w:t>
            </w:r>
            <w:proofErr w:type="spellStart"/>
            <w:r w:rsidR="003F519E">
              <w:t>at</w:t>
            </w:r>
            <w:proofErr w:type="spellEnd"/>
            <w:r w:rsidR="003F519E">
              <w:t xml:space="preserve"> rest and </w:t>
            </w:r>
            <w:proofErr w:type="spellStart"/>
            <w:r w:rsidR="003F519E">
              <w:t>during</w:t>
            </w:r>
            <w:proofErr w:type="spellEnd"/>
            <w:r w:rsidR="003F519E">
              <w:t xml:space="preserve"> </w:t>
            </w:r>
            <w:proofErr w:type="spellStart"/>
            <w:r w:rsidR="003F519E">
              <w:t>exercise</w:t>
            </w:r>
            <w:proofErr w:type="spellEnd"/>
            <w:r w:rsidR="003F519E">
              <w:t>.</w:t>
            </w:r>
            <w:r w:rsidR="00560EB7">
              <w:t xml:space="preserve"> </w:t>
            </w:r>
            <w:proofErr w:type="spellStart"/>
            <w:r w:rsidR="00560EB7">
              <w:t>Heartsroke</w:t>
            </w:r>
            <w:proofErr w:type="spellEnd"/>
            <w:r w:rsidR="00560EB7">
              <w:t>.</w:t>
            </w:r>
          </w:p>
          <w:p w:rsidR="003F519E" w:rsidRPr="004B0B7E" w:rsidRDefault="003F519E" w:rsidP="004547D4">
            <w:pPr>
              <w:widowControl w:val="0"/>
              <w:adjustRightInd w:val="0"/>
              <w:jc w:val="both"/>
            </w:pPr>
            <w:r>
              <w:t xml:space="preserve">4. </w:t>
            </w:r>
            <w:proofErr w:type="spellStart"/>
            <w:r>
              <w:t>Arterial</w:t>
            </w:r>
            <w:proofErr w:type="spellEnd"/>
            <w:r>
              <w:t xml:space="preserve"> </w:t>
            </w:r>
            <w:proofErr w:type="spellStart"/>
            <w:r>
              <w:t>blood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  <w:r>
              <w:t xml:space="preserve">, The </w:t>
            </w:r>
            <w:proofErr w:type="spellStart"/>
            <w:r>
              <w:t>regulation</w:t>
            </w:r>
            <w:proofErr w:type="spellEnd"/>
            <w:r>
              <w:t xml:space="preserve"> of </w:t>
            </w:r>
            <w:proofErr w:type="spellStart"/>
            <w:r>
              <w:t>blood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  <w:r>
              <w:t xml:space="preserve">. </w:t>
            </w:r>
            <w:proofErr w:type="spellStart"/>
            <w:r>
              <w:t>Hypertonic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  <w:r>
              <w:t>.</w:t>
            </w:r>
          </w:p>
          <w:p w:rsidR="004547D4" w:rsidRPr="004B0B7E" w:rsidRDefault="004547D4" w:rsidP="004547D4">
            <w:pPr>
              <w:widowControl w:val="0"/>
              <w:adjustRightInd w:val="0"/>
              <w:jc w:val="both"/>
            </w:pPr>
            <w:r>
              <w:t xml:space="preserve">5. </w:t>
            </w:r>
            <w:proofErr w:type="spellStart"/>
            <w:r w:rsidRPr="004B0B7E">
              <w:t>Respiratory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system</w:t>
            </w:r>
            <w:proofErr w:type="spellEnd"/>
            <w:r w:rsidRPr="004B0B7E">
              <w:t xml:space="preserve">, </w:t>
            </w:r>
            <w:proofErr w:type="spellStart"/>
            <w:r w:rsidRPr="004B0B7E">
              <w:t>respiration</w:t>
            </w:r>
            <w:proofErr w:type="spellEnd"/>
            <w:r>
              <w:t>.</w:t>
            </w:r>
            <w:r w:rsidR="003F519E">
              <w:t xml:space="preserve"> PTX. </w:t>
            </w:r>
            <w:proofErr w:type="spellStart"/>
            <w:r w:rsidR="003F519E">
              <w:t>Pulmonary</w:t>
            </w:r>
            <w:proofErr w:type="spellEnd"/>
            <w:r w:rsidR="003F519E">
              <w:t xml:space="preserve"> </w:t>
            </w:r>
            <w:proofErr w:type="spellStart"/>
            <w:r w:rsidR="003F519E">
              <w:t>volumes</w:t>
            </w:r>
            <w:proofErr w:type="spellEnd"/>
            <w:r w:rsidR="003F519E">
              <w:t xml:space="preserve"> and </w:t>
            </w:r>
            <w:proofErr w:type="spellStart"/>
            <w:r w:rsidR="003F519E">
              <w:t>capacities</w:t>
            </w:r>
            <w:proofErr w:type="spellEnd"/>
            <w:r w:rsidR="003F519E">
              <w:t xml:space="preserve">. </w:t>
            </w:r>
          </w:p>
          <w:p w:rsidR="004547D4" w:rsidRDefault="004547D4" w:rsidP="004547D4">
            <w:pPr>
              <w:widowControl w:val="0"/>
              <w:adjustRightInd w:val="0"/>
              <w:jc w:val="both"/>
            </w:pPr>
            <w:r>
              <w:t xml:space="preserve">6. </w:t>
            </w:r>
            <w:proofErr w:type="spellStart"/>
            <w:r w:rsidRPr="004B0B7E">
              <w:t>Changes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in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respiration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during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exercise</w:t>
            </w:r>
            <w:proofErr w:type="spellEnd"/>
            <w:r>
              <w:t>.</w:t>
            </w:r>
            <w:r w:rsidR="003F519E">
              <w:t xml:space="preserve"> </w:t>
            </w:r>
          </w:p>
          <w:p w:rsidR="003F519E" w:rsidRDefault="003F519E" w:rsidP="004547D4">
            <w:pPr>
              <w:widowControl w:val="0"/>
              <w:adjustRightInd w:val="0"/>
              <w:jc w:val="both"/>
            </w:pPr>
            <w:r>
              <w:t xml:space="preserve">7. Aerob </w:t>
            </w:r>
            <w:proofErr w:type="spellStart"/>
            <w:r>
              <w:t>capacity</w:t>
            </w:r>
            <w:proofErr w:type="spellEnd"/>
            <w:r>
              <w:t xml:space="preserve">. </w:t>
            </w:r>
            <w:proofErr w:type="spellStart"/>
            <w:r>
              <w:t>Oxygen</w:t>
            </w:r>
            <w:proofErr w:type="spellEnd"/>
            <w:r>
              <w:t xml:space="preserve"> </w:t>
            </w:r>
            <w:proofErr w:type="spellStart"/>
            <w:r>
              <w:t>consumption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exercise</w:t>
            </w:r>
            <w:proofErr w:type="spellEnd"/>
            <w:r>
              <w:t xml:space="preserve">. </w:t>
            </w:r>
            <w:proofErr w:type="spellStart"/>
            <w:r>
              <w:t>Effect</w:t>
            </w:r>
            <w:proofErr w:type="spellEnd"/>
            <w:r>
              <w:t xml:space="preserve"> of </w:t>
            </w:r>
            <w:proofErr w:type="spellStart"/>
            <w:r>
              <w:t>training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VO</w:t>
            </w:r>
            <w:r w:rsidRPr="003F519E">
              <w:rPr>
                <w:sz w:val="18"/>
              </w:rPr>
              <w:t>2</w:t>
            </w:r>
            <w:r>
              <w:t>max.</w:t>
            </w:r>
          </w:p>
          <w:p w:rsidR="003F519E" w:rsidRDefault="00E5048E" w:rsidP="004547D4">
            <w:pPr>
              <w:widowControl w:val="0"/>
              <w:adjustRightInd w:val="0"/>
              <w:jc w:val="both"/>
            </w:pPr>
            <w:r>
              <w:t xml:space="preserve">8. </w:t>
            </w:r>
            <w:proofErr w:type="spellStart"/>
            <w:r w:rsidR="003F519E">
              <w:t>Multiple</w:t>
            </w:r>
            <w:proofErr w:type="spellEnd"/>
            <w:r w:rsidR="003F519E">
              <w:t xml:space="preserve"> </w:t>
            </w:r>
            <w:proofErr w:type="spellStart"/>
            <w:r w:rsidR="003F519E">
              <w:t>functions</w:t>
            </w:r>
            <w:proofErr w:type="spellEnd"/>
            <w:r w:rsidR="003F519E">
              <w:t xml:space="preserve"> of </w:t>
            </w:r>
            <w:proofErr w:type="spellStart"/>
            <w:r w:rsidR="00560EB7">
              <w:t>the</w:t>
            </w:r>
            <w:proofErr w:type="spellEnd"/>
            <w:r w:rsidR="00560EB7">
              <w:t xml:space="preserve"> </w:t>
            </w:r>
            <w:proofErr w:type="spellStart"/>
            <w:r w:rsidR="003F519E">
              <w:t>kidney</w:t>
            </w:r>
            <w:r w:rsidR="00560EB7">
              <w:t>s</w:t>
            </w:r>
            <w:proofErr w:type="spellEnd"/>
            <w:r w:rsidR="003F519E">
              <w:t xml:space="preserve">. </w:t>
            </w:r>
            <w:proofErr w:type="spellStart"/>
            <w:r w:rsidR="00560EB7">
              <w:t>Physiologic</w:t>
            </w:r>
            <w:proofErr w:type="spellEnd"/>
            <w:r w:rsidR="00560EB7">
              <w:t xml:space="preserve"> </w:t>
            </w:r>
            <w:proofErr w:type="spellStart"/>
            <w:r w:rsidR="00560EB7">
              <w:t>anatomy</w:t>
            </w:r>
            <w:proofErr w:type="spellEnd"/>
            <w:r w:rsidR="00560EB7">
              <w:t xml:space="preserve"> of </w:t>
            </w:r>
            <w:proofErr w:type="spellStart"/>
            <w:r w:rsidR="00560EB7">
              <w:t>the</w:t>
            </w:r>
            <w:proofErr w:type="spellEnd"/>
            <w:r w:rsidR="00560EB7">
              <w:t xml:space="preserve"> </w:t>
            </w:r>
            <w:proofErr w:type="spellStart"/>
            <w:r w:rsidR="00560EB7">
              <w:t>kidneys</w:t>
            </w:r>
            <w:proofErr w:type="spellEnd"/>
            <w:r w:rsidR="00560EB7">
              <w:t xml:space="preserve">. </w:t>
            </w:r>
            <w:proofErr w:type="spellStart"/>
            <w:r w:rsidR="00560EB7">
              <w:t>Glomerular</w:t>
            </w:r>
            <w:proofErr w:type="spellEnd"/>
            <w:r w:rsidR="00560EB7">
              <w:t xml:space="preserve"> </w:t>
            </w:r>
            <w:proofErr w:type="spellStart"/>
            <w:r w:rsidR="00560EB7">
              <w:t>filtration</w:t>
            </w:r>
            <w:proofErr w:type="spellEnd"/>
            <w:r w:rsidR="00560EB7">
              <w:t xml:space="preserve"> and </w:t>
            </w:r>
            <w:proofErr w:type="spellStart"/>
            <w:r w:rsidR="00560EB7">
              <w:t>tubular</w:t>
            </w:r>
            <w:proofErr w:type="spellEnd"/>
            <w:r w:rsidR="00560EB7">
              <w:t xml:space="preserve"> </w:t>
            </w:r>
            <w:proofErr w:type="spellStart"/>
            <w:r w:rsidR="00560EB7">
              <w:t>reabsorption</w:t>
            </w:r>
            <w:proofErr w:type="spellEnd"/>
            <w:r w:rsidR="00560EB7">
              <w:t xml:space="preserve"> and </w:t>
            </w:r>
            <w:proofErr w:type="spellStart"/>
            <w:r w:rsidR="00560EB7">
              <w:t>secretion</w:t>
            </w:r>
            <w:proofErr w:type="spellEnd"/>
            <w:r w:rsidR="00560EB7">
              <w:t xml:space="preserve">. </w:t>
            </w:r>
          </w:p>
          <w:p w:rsidR="00560EB7" w:rsidRPr="004B0B7E" w:rsidRDefault="00560EB7" w:rsidP="004547D4">
            <w:pPr>
              <w:widowControl w:val="0"/>
              <w:adjustRightInd w:val="0"/>
              <w:jc w:val="both"/>
            </w:pPr>
            <w:r>
              <w:t xml:space="preserve">9. </w:t>
            </w:r>
            <w:proofErr w:type="spellStart"/>
            <w:r>
              <w:t>Regulation</w:t>
            </w:r>
            <w:proofErr w:type="spellEnd"/>
            <w:r>
              <w:t xml:space="preserve"> of </w:t>
            </w:r>
            <w:proofErr w:type="spellStart"/>
            <w:r>
              <w:t>extracellular</w:t>
            </w:r>
            <w:proofErr w:type="spellEnd"/>
            <w:r>
              <w:t xml:space="preserve"> fluid </w:t>
            </w:r>
            <w:proofErr w:type="spellStart"/>
            <w:r>
              <w:t>osmolarity</w:t>
            </w:r>
            <w:proofErr w:type="spellEnd"/>
            <w:r>
              <w:t xml:space="preserve"> and </w:t>
            </w:r>
            <w:proofErr w:type="spellStart"/>
            <w:r>
              <w:t>sodium</w:t>
            </w:r>
            <w:proofErr w:type="spellEnd"/>
            <w:r>
              <w:t xml:space="preserve"> </w:t>
            </w:r>
            <w:proofErr w:type="spellStart"/>
            <w:r>
              <w:t>concentration</w:t>
            </w:r>
            <w:proofErr w:type="spellEnd"/>
            <w:r>
              <w:t xml:space="preserve">. </w:t>
            </w:r>
            <w:proofErr w:type="spellStart"/>
            <w:r>
              <w:t>Isoosmosis</w:t>
            </w:r>
            <w:proofErr w:type="spellEnd"/>
            <w:r>
              <w:t>.</w:t>
            </w:r>
          </w:p>
          <w:p w:rsidR="004547D4" w:rsidRDefault="00560EB7" w:rsidP="004547D4">
            <w:pPr>
              <w:widowControl w:val="0"/>
              <w:adjustRightInd w:val="0"/>
              <w:jc w:val="both"/>
            </w:pPr>
            <w:r>
              <w:t>10</w:t>
            </w:r>
            <w:r w:rsidR="00E5048E">
              <w:t xml:space="preserve">. </w:t>
            </w:r>
            <w:proofErr w:type="spellStart"/>
            <w:r w:rsidR="004547D4" w:rsidRPr="004B0B7E">
              <w:t>Gastrointestinal</w:t>
            </w:r>
            <w:proofErr w:type="spellEnd"/>
            <w:r w:rsidR="004547D4" w:rsidRPr="004B0B7E">
              <w:t xml:space="preserve"> </w:t>
            </w:r>
            <w:proofErr w:type="spellStart"/>
            <w:r w:rsidR="004547D4" w:rsidRPr="004B0B7E">
              <w:t>physiology</w:t>
            </w:r>
            <w:proofErr w:type="spellEnd"/>
            <w:r w:rsidR="004547D4" w:rsidRPr="004B0B7E">
              <w:t xml:space="preserve">. The </w:t>
            </w:r>
            <w:proofErr w:type="spellStart"/>
            <w:r w:rsidR="004547D4" w:rsidRPr="004B0B7E">
              <w:t>digestive</w:t>
            </w:r>
            <w:proofErr w:type="spellEnd"/>
            <w:r w:rsidR="004547D4" w:rsidRPr="004B0B7E">
              <w:t xml:space="preserve"> </w:t>
            </w:r>
            <w:proofErr w:type="spellStart"/>
            <w:r w:rsidR="004547D4" w:rsidRPr="004B0B7E">
              <w:t>system</w:t>
            </w:r>
            <w:proofErr w:type="spellEnd"/>
            <w:r>
              <w:t xml:space="preserve">. </w:t>
            </w:r>
            <w:proofErr w:type="spellStart"/>
            <w:r>
              <w:t>Secretion</w:t>
            </w:r>
            <w:proofErr w:type="spellEnd"/>
            <w:r>
              <w:t xml:space="preserve"> of </w:t>
            </w:r>
            <w:proofErr w:type="spellStart"/>
            <w:r>
              <w:t>saliva</w:t>
            </w:r>
            <w:proofErr w:type="spellEnd"/>
            <w:r>
              <w:t xml:space="preserve">. </w:t>
            </w:r>
            <w:proofErr w:type="spellStart"/>
            <w:r>
              <w:t>Esophageal</w:t>
            </w:r>
            <w:proofErr w:type="spellEnd"/>
            <w:r>
              <w:t xml:space="preserve"> </w:t>
            </w:r>
            <w:proofErr w:type="spellStart"/>
            <w:r>
              <w:t>secretion</w:t>
            </w:r>
            <w:proofErr w:type="spellEnd"/>
            <w:r>
              <w:t xml:space="preserve">. Motor and </w:t>
            </w:r>
            <w:proofErr w:type="spellStart"/>
            <w:r>
              <w:t>secretory</w:t>
            </w:r>
            <w:proofErr w:type="spellEnd"/>
            <w:r>
              <w:t xml:space="preserve"> </w:t>
            </w:r>
            <w:proofErr w:type="spellStart"/>
            <w:r>
              <w:t>function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stomach</w:t>
            </w:r>
            <w:proofErr w:type="spellEnd"/>
            <w:r>
              <w:t>.</w:t>
            </w:r>
          </w:p>
          <w:p w:rsidR="004547D4" w:rsidRPr="004B0B7E" w:rsidRDefault="00560EB7" w:rsidP="004547D4">
            <w:pPr>
              <w:widowControl w:val="0"/>
              <w:adjustRightInd w:val="0"/>
              <w:jc w:val="both"/>
            </w:pPr>
            <w:r>
              <w:t xml:space="preserve">11. The </w:t>
            </w:r>
            <w:proofErr w:type="spellStart"/>
            <w:r>
              <w:t>gastrointestinal</w:t>
            </w:r>
            <w:proofErr w:type="spellEnd"/>
            <w:r>
              <w:t xml:space="preserve"> </w:t>
            </w:r>
            <w:proofErr w:type="spellStart"/>
            <w:r>
              <w:t>tract</w:t>
            </w:r>
            <w:proofErr w:type="spellEnd"/>
            <w:r>
              <w:t xml:space="preserve">. </w:t>
            </w:r>
            <w:proofErr w:type="spellStart"/>
            <w:r>
              <w:t>digestion</w:t>
            </w:r>
            <w:proofErr w:type="spellEnd"/>
            <w:r>
              <w:t xml:space="preserve"> and </w:t>
            </w:r>
            <w:proofErr w:type="spellStart"/>
            <w:r>
              <w:t>absorption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gastrointestinal</w:t>
            </w:r>
            <w:proofErr w:type="spellEnd"/>
            <w:r>
              <w:t xml:space="preserve"> </w:t>
            </w:r>
            <w:proofErr w:type="spellStart"/>
            <w:r>
              <w:t>tract</w:t>
            </w:r>
            <w:proofErr w:type="spellEnd"/>
            <w:r>
              <w:t xml:space="preserve">. </w:t>
            </w:r>
            <w:proofErr w:type="spellStart"/>
            <w:r>
              <w:t>Liver</w:t>
            </w:r>
            <w:proofErr w:type="spellEnd"/>
            <w:r>
              <w:t xml:space="preserve">. </w:t>
            </w:r>
            <w:proofErr w:type="spellStart"/>
            <w:r>
              <w:t>Pancreas</w:t>
            </w:r>
            <w:proofErr w:type="spellEnd"/>
            <w:r>
              <w:t xml:space="preserve">. </w:t>
            </w:r>
            <w:proofErr w:type="spellStart"/>
            <w:r>
              <w:t>Metabolism</w:t>
            </w:r>
            <w:proofErr w:type="spellEnd"/>
            <w:r>
              <w:t xml:space="preserve"> of </w:t>
            </w:r>
            <w:proofErr w:type="spellStart"/>
            <w:r>
              <w:t>carbohydrates</w:t>
            </w:r>
            <w:proofErr w:type="spellEnd"/>
            <w:r w:rsidR="001D4D1B">
              <w:t>.</w:t>
            </w:r>
            <w:r>
              <w:t xml:space="preserve"> </w:t>
            </w:r>
            <w:proofErr w:type="spellStart"/>
            <w:r w:rsidR="001D4D1B" w:rsidRPr="004B0B7E">
              <w:t>Regulation</w:t>
            </w:r>
            <w:proofErr w:type="spellEnd"/>
            <w:r w:rsidR="001D4D1B" w:rsidRPr="004B0B7E">
              <w:t xml:space="preserve"> of </w:t>
            </w:r>
            <w:proofErr w:type="spellStart"/>
            <w:r w:rsidR="001D4D1B" w:rsidRPr="004B0B7E">
              <w:t>blood</w:t>
            </w:r>
            <w:proofErr w:type="spellEnd"/>
            <w:r w:rsidR="001D4D1B" w:rsidRPr="004B0B7E">
              <w:t xml:space="preserve"> </w:t>
            </w:r>
            <w:proofErr w:type="spellStart"/>
            <w:r w:rsidR="001D4D1B" w:rsidRPr="004B0B7E">
              <w:t>sugar</w:t>
            </w:r>
            <w:proofErr w:type="spellEnd"/>
            <w:r w:rsidR="001D4D1B" w:rsidRPr="004B0B7E">
              <w:t xml:space="preserve"> </w:t>
            </w:r>
            <w:proofErr w:type="spellStart"/>
            <w:r w:rsidR="001D4D1B" w:rsidRPr="004B0B7E">
              <w:t>level</w:t>
            </w:r>
            <w:proofErr w:type="spellEnd"/>
            <w:r w:rsidR="001D4D1B" w:rsidRPr="004B0B7E">
              <w:t xml:space="preserve"> and </w:t>
            </w:r>
            <w:proofErr w:type="spellStart"/>
            <w:r w:rsidR="001D4D1B" w:rsidRPr="004B0B7E">
              <w:t>its</w:t>
            </w:r>
            <w:proofErr w:type="spellEnd"/>
            <w:r w:rsidR="001D4D1B" w:rsidRPr="004B0B7E">
              <w:t xml:space="preserve"> </w:t>
            </w:r>
            <w:proofErr w:type="spellStart"/>
            <w:r w:rsidR="001D4D1B" w:rsidRPr="004B0B7E">
              <w:t>function</w:t>
            </w:r>
            <w:proofErr w:type="spellEnd"/>
            <w:r w:rsidR="001D4D1B" w:rsidRPr="004B0B7E">
              <w:t xml:space="preserve"> </w:t>
            </w:r>
            <w:proofErr w:type="spellStart"/>
            <w:r w:rsidR="001D4D1B" w:rsidRPr="004B0B7E">
              <w:t>in</w:t>
            </w:r>
            <w:proofErr w:type="spellEnd"/>
            <w:r w:rsidR="001D4D1B" w:rsidRPr="004B0B7E">
              <w:t xml:space="preserve"> </w:t>
            </w:r>
            <w:proofErr w:type="spellStart"/>
            <w:r w:rsidR="001D4D1B" w:rsidRPr="004B0B7E">
              <w:t>short</w:t>
            </w:r>
            <w:proofErr w:type="spellEnd"/>
            <w:r w:rsidR="001D4D1B" w:rsidRPr="004B0B7E">
              <w:t xml:space="preserve"> and </w:t>
            </w:r>
            <w:proofErr w:type="spellStart"/>
            <w:r w:rsidR="001D4D1B" w:rsidRPr="004B0B7E">
              <w:t>long</w:t>
            </w:r>
            <w:proofErr w:type="spellEnd"/>
            <w:r w:rsidR="001D4D1B" w:rsidRPr="004B0B7E">
              <w:t xml:space="preserve"> </w:t>
            </w:r>
            <w:proofErr w:type="spellStart"/>
            <w:r w:rsidR="001D4D1B" w:rsidRPr="004B0B7E">
              <w:t>term</w:t>
            </w:r>
            <w:proofErr w:type="spellEnd"/>
            <w:r w:rsidR="001D4D1B" w:rsidRPr="004B0B7E">
              <w:t xml:space="preserve"> </w:t>
            </w:r>
            <w:proofErr w:type="spellStart"/>
            <w:r w:rsidR="001D4D1B" w:rsidRPr="004B0B7E">
              <w:t>exercise</w:t>
            </w:r>
            <w:proofErr w:type="spellEnd"/>
            <w:r w:rsidR="001D4D1B">
              <w:t xml:space="preserve">. </w:t>
            </w:r>
            <w:r>
              <w:t>diabetes</w:t>
            </w:r>
            <w:r w:rsidR="001D4D1B">
              <w:t xml:space="preserve"> mellitus</w:t>
            </w:r>
            <w:r>
              <w:t>.</w:t>
            </w:r>
          </w:p>
          <w:p w:rsidR="001D4D1B" w:rsidRDefault="004547D4" w:rsidP="004547D4">
            <w:pPr>
              <w:widowControl w:val="0"/>
              <w:adjustRightInd w:val="0"/>
              <w:jc w:val="both"/>
            </w:pPr>
            <w:r>
              <w:t xml:space="preserve">12. </w:t>
            </w:r>
            <w:r w:rsidRPr="004B0B7E">
              <w:t xml:space="preserve">The </w:t>
            </w:r>
            <w:proofErr w:type="spellStart"/>
            <w:r w:rsidRPr="004B0B7E">
              <w:t>endocrine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system</w:t>
            </w:r>
            <w:proofErr w:type="spellEnd"/>
            <w:r w:rsidR="001D4D1B">
              <w:t xml:space="preserve"> I</w:t>
            </w:r>
            <w:r>
              <w:t xml:space="preserve">. </w:t>
            </w:r>
            <w:proofErr w:type="spellStart"/>
            <w:r w:rsidR="001D4D1B">
              <w:t>Pituitary</w:t>
            </w:r>
            <w:proofErr w:type="spellEnd"/>
            <w:r w:rsidR="001D4D1B">
              <w:t xml:space="preserve"> </w:t>
            </w:r>
            <w:proofErr w:type="spellStart"/>
            <w:r w:rsidR="001D4D1B">
              <w:t>hormones</w:t>
            </w:r>
            <w:proofErr w:type="spellEnd"/>
            <w:r w:rsidR="001D4D1B">
              <w:t xml:space="preserve"> and </w:t>
            </w:r>
            <w:proofErr w:type="spellStart"/>
            <w:r w:rsidR="001D4D1B">
              <w:t>their</w:t>
            </w:r>
            <w:proofErr w:type="spellEnd"/>
            <w:r w:rsidR="001D4D1B">
              <w:t xml:space="preserve"> </w:t>
            </w:r>
            <w:proofErr w:type="spellStart"/>
            <w:r w:rsidR="001D4D1B">
              <w:t>control</w:t>
            </w:r>
            <w:proofErr w:type="spellEnd"/>
            <w:r w:rsidR="001D4D1B">
              <w:t xml:space="preserve"> </w:t>
            </w:r>
            <w:proofErr w:type="spellStart"/>
            <w:r w:rsidR="001D4D1B">
              <w:t>by</w:t>
            </w:r>
            <w:proofErr w:type="spellEnd"/>
            <w:r w:rsidR="001D4D1B">
              <w:t xml:space="preserve"> </w:t>
            </w:r>
            <w:proofErr w:type="spellStart"/>
            <w:r w:rsidR="001D4D1B">
              <w:t>the</w:t>
            </w:r>
            <w:proofErr w:type="spellEnd"/>
            <w:r w:rsidR="001D4D1B">
              <w:t xml:space="preserve"> </w:t>
            </w:r>
            <w:proofErr w:type="spellStart"/>
            <w:r w:rsidR="001D4D1B">
              <w:t>hypothalamus</w:t>
            </w:r>
            <w:proofErr w:type="spellEnd"/>
            <w:r w:rsidR="001D4D1B">
              <w:t xml:space="preserve">. </w:t>
            </w:r>
            <w:proofErr w:type="spellStart"/>
            <w:r w:rsidR="001D4D1B">
              <w:t>Stress</w:t>
            </w:r>
            <w:proofErr w:type="spellEnd"/>
            <w:r w:rsidR="001D4D1B">
              <w:t xml:space="preserve"> </w:t>
            </w:r>
            <w:proofErr w:type="spellStart"/>
            <w:r w:rsidR="001D4D1B">
              <w:t>theory</w:t>
            </w:r>
            <w:proofErr w:type="spellEnd"/>
            <w:r w:rsidR="001D4D1B">
              <w:t>.</w:t>
            </w:r>
            <w:r w:rsidR="001D4D1B" w:rsidRPr="004B0B7E">
              <w:t xml:space="preserve"> </w:t>
            </w:r>
            <w:proofErr w:type="spellStart"/>
            <w:r w:rsidR="001D4D1B" w:rsidRPr="004B0B7E">
              <w:t>Stress</w:t>
            </w:r>
            <w:proofErr w:type="spellEnd"/>
            <w:r w:rsidR="001D4D1B" w:rsidRPr="004B0B7E">
              <w:t xml:space="preserve"> and </w:t>
            </w:r>
            <w:proofErr w:type="spellStart"/>
            <w:r w:rsidR="001D4D1B" w:rsidRPr="004B0B7E">
              <w:t>its</w:t>
            </w:r>
            <w:proofErr w:type="spellEnd"/>
            <w:r w:rsidR="001D4D1B" w:rsidRPr="004B0B7E">
              <w:t xml:space="preserve"> </w:t>
            </w:r>
            <w:proofErr w:type="spellStart"/>
            <w:r w:rsidR="001D4D1B" w:rsidRPr="004B0B7E">
              <w:t>physiological</w:t>
            </w:r>
            <w:proofErr w:type="spellEnd"/>
            <w:r w:rsidR="001D4D1B" w:rsidRPr="004B0B7E">
              <w:t xml:space="preserve"> </w:t>
            </w:r>
            <w:proofErr w:type="spellStart"/>
            <w:r w:rsidR="001D4D1B" w:rsidRPr="004B0B7E">
              <w:t>consequences</w:t>
            </w:r>
            <w:proofErr w:type="spellEnd"/>
          </w:p>
          <w:p w:rsidR="003F519E" w:rsidRDefault="001D4D1B" w:rsidP="00E5048E">
            <w:pPr>
              <w:widowControl w:val="0"/>
              <w:adjustRightInd w:val="0"/>
              <w:jc w:val="both"/>
            </w:pPr>
            <w:r>
              <w:t xml:space="preserve">13. </w:t>
            </w:r>
            <w:r w:rsidRPr="004B0B7E">
              <w:t xml:space="preserve">The </w:t>
            </w:r>
            <w:proofErr w:type="spellStart"/>
            <w:r w:rsidRPr="004B0B7E">
              <w:t>endocrine</w:t>
            </w:r>
            <w:proofErr w:type="spellEnd"/>
            <w:r w:rsidRPr="004B0B7E">
              <w:t xml:space="preserve"> </w:t>
            </w:r>
            <w:proofErr w:type="spellStart"/>
            <w:r w:rsidRPr="004B0B7E">
              <w:t>system</w:t>
            </w:r>
            <w:proofErr w:type="spellEnd"/>
            <w:r>
              <w:t xml:space="preserve"> II.</w:t>
            </w:r>
            <w:r w:rsidRPr="004B0B7E">
              <w:t xml:space="preserve"> </w:t>
            </w:r>
            <w:proofErr w:type="spellStart"/>
            <w:r>
              <w:t>Thyroid</w:t>
            </w:r>
            <w:proofErr w:type="spellEnd"/>
            <w:r>
              <w:t xml:space="preserve"> </w:t>
            </w:r>
            <w:proofErr w:type="spellStart"/>
            <w:r>
              <w:t>hormones</w:t>
            </w:r>
            <w:proofErr w:type="spellEnd"/>
            <w:r>
              <w:t xml:space="preserve">. </w:t>
            </w:r>
            <w:proofErr w:type="spellStart"/>
            <w:r>
              <w:t>Adrenocortical</w:t>
            </w:r>
            <w:proofErr w:type="spellEnd"/>
            <w:r>
              <w:t xml:space="preserve"> </w:t>
            </w:r>
            <w:proofErr w:type="spellStart"/>
            <w:r>
              <w:t>hormones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adrenal</w:t>
            </w:r>
            <w:proofErr w:type="spellEnd"/>
            <w:r>
              <w:t xml:space="preserve"> </w:t>
            </w:r>
            <w:proofErr w:type="spellStart"/>
            <w:r>
              <w:t>medulla</w:t>
            </w:r>
            <w:proofErr w:type="spellEnd"/>
            <w:r>
              <w:t xml:space="preserve">. The </w:t>
            </w:r>
            <w:proofErr w:type="spellStart"/>
            <w:proofErr w:type="gramStart"/>
            <w:r>
              <w:t>pancreas</w:t>
            </w:r>
            <w:proofErr w:type="spellEnd"/>
            <w:r>
              <w:t xml:space="preserve"> .</w:t>
            </w:r>
            <w:proofErr w:type="gramEnd"/>
            <w:r>
              <w:t xml:space="preserve"> </w:t>
            </w:r>
            <w:proofErr w:type="spellStart"/>
            <w:r>
              <w:t>Reproductive</w:t>
            </w:r>
            <w:proofErr w:type="spellEnd"/>
            <w:r>
              <w:t xml:space="preserve"> and </w:t>
            </w:r>
            <w:proofErr w:type="spellStart"/>
            <w:r>
              <w:t>hormonal</w:t>
            </w:r>
            <w:proofErr w:type="spellEnd"/>
            <w:r>
              <w:t xml:space="preserve"> </w:t>
            </w:r>
            <w:proofErr w:type="spellStart"/>
            <w:r>
              <w:t>functions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male</w:t>
            </w:r>
            <w:proofErr w:type="spellEnd"/>
            <w:r>
              <w:t xml:space="preserve"> and </w:t>
            </w:r>
            <w:proofErr w:type="spellStart"/>
            <w:r>
              <w:t>female</w:t>
            </w:r>
            <w:proofErr w:type="spellEnd"/>
            <w:r>
              <w:t xml:space="preserve">. </w:t>
            </w:r>
            <w:proofErr w:type="spellStart"/>
            <w:r>
              <w:t>Monthly</w:t>
            </w:r>
            <w:proofErr w:type="spellEnd"/>
            <w:r>
              <w:t xml:space="preserve"> </w:t>
            </w:r>
            <w:proofErr w:type="spellStart"/>
            <w:r>
              <w:t>ovarian</w:t>
            </w:r>
            <w:proofErr w:type="spellEnd"/>
            <w:r>
              <w:t xml:space="preserve"> </w:t>
            </w:r>
            <w:proofErr w:type="spellStart"/>
            <w:r>
              <w:t>cycle</w:t>
            </w:r>
            <w:proofErr w:type="spellEnd"/>
            <w:r>
              <w:t xml:space="preserve">. </w:t>
            </w:r>
            <w:proofErr w:type="spellStart"/>
            <w:r>
              <w:t>Hormones</w:t>
            </w:r>
            <w:proofErr w:type="spellEnd"/>
            <w:r>
              <w:t xml:space="preserve"> and </w:t>
            </w:r>
            <w:proofErr w:type="spellStart"/>
            <w:r>
              <w:t>sports</w:t>
            </w:r>
            <w:proofErr w:type="spellEnd"/>
            <w:r>
              <w:t xml:space="preserve">. The </w:t>
            </w:r>
            <w:proofErr w:type="spellStart"/>
            <w:r>
              <w:t>autonomic</w:t>
            </w:r>
            <w:proofErr w:type="spellEnd"/>
            <w:r>
              <w:t xml:space="preserve"> </w:t>
            </w:r>
            <w:proofErr w:type="spellStart"/>
            <w:r>
              <w:t>nervous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. </w:t>
            </w:r>
          </w:p>
          <w:p w:rsidR="005B2D8B" w:rsidRDefault="005B2D8B" w:rsidP="00E5048E">
            <w:pPr>
              <w:widowControl w:val="0"/>
              <w:adjustRightInd w:val="0"/>
              <w:jc w:val="both"/>
            </w:pPr>
          </w:p>
          <w:p w:rsidR="005B2D8B" w:rsidRPr="005B2D8B" w:rsidRDefault="005B2D8B" w:rsidP="00E5048E">
            <w:pPr>
              <w:widowControl w:val="0"/>
              <w:adjustRightInd w:val="0"/>
              <w:jc w:val="both"/>
              <w:rPr>
                <w:b/>
              </w:rPr>
            </w:pPr>
            <w:proofErr w:type="spellStart"/>
            <w:r w:rsidRPr="005B2D8B">
              <w:rPr>
                <w:b/>
              </w:rPr>
              <w:t>Practice</w:t>
            </w:r>
            <w:proofErr w:type="spellEnd"/>
          </w:p>
          <w:p w:rsidR="005B2D8B" w:rsidRPr="00F622D8" w:rsidRDefault="004367EE" w:rsidP="004367EE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sz w:val="20"/>
              </w:rPr>
              <w:t>Fire protection, accident protection. Anthropometric measurement.</w:t>
            </w:r>
          </w:p>
          <w:p w:rsidR="004367EE" w:rsidRPr="00F622D8" w:rsidRDefault="004367EE" w:rsidP="004367EE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sz w:val="20"/>
              </w:rPr>
              <w:t xml:space="preserve">Body fat calculation. BMI, hip/waist </w:t>
            </w:r>
            <w:r w:rsidR="0068015F" w:rsidRPr="00F622D8">
              <w:rPr>
                <w:sz w:val="20"/>
              </w:rPr>
              <w:t>ratio.</w:t>
            </w:r>
          </w:p>
          <w:p w:rsidR="0068015F" w:rsidRPr="00F622D8" w:rsidRDefault="0068015F" w:rsidP="0068015F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sz w:val="20"/>
              </w:rPr>
              <w:t>Body shape assessment: Heath-Carter anthropometric method of somatotyping</w:t>
            </w:r>
            <w:r w:rsidR="00F622D8" w:rsidRPr="00F622D8">
              <w:rPr>
                <w:sz w:val="20"/>
              </w:rPr>
              <w:t xml:space="preserve">. </w:t>
            </w:r>
            <w:r w:rsidR="00F622D8" w:rsidRPr="00F622D8">
              <w:rPr>
                <w:color w:val="000000"/>
                <w:sz w:val="20"/>
                <w:shd w:val="clear" w:color="auto" w:fill="FFFFFF"/>
              </w:rPr>
              <w:t xml:space="preserve">Conrad growth type method. </w:t>
            </w:r>
          </w:p>
          <w:p w:rsidR="00F622D8" w:rsidRPr="00F622D8" w:rsidRDefault="00F622D8" w:rsidP="0068015F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color w:val="000000"/>
                <w:sz w:val="20"/>
                <w:shd w:val="clear" w:color="auto" w:fill="FFFFFF"/>
              </w:rPr>
              <w:t>Monitoring of heart rate and blood pressure</w:t>
            </w:r>
          </w:p>
          <w:p w:rsidR="00F622D8" w:rsidRPr="00F622D8" w:rsidRDefault="00F622D8" w:rsidP="0068015F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color w:val="000000"/>
                <w:sz w:val="20"/>
                <w:shd w:val="clear" w:color="auto" w:fill="FFFFFF"/>
              </w:rPr>
              <w:t>Measuring of lung capacity.</w:t>
            </w:r>
          </w:p>
          <w:p w:rsidR="00F622D8" w:rsidRPr="00F622D8" w:rsidRDefault="00F622D8" w:rsidP="0068015F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color w:val="000000"/>
                <w:sz w:val="20"/>
                <w:shd w:val="clear" w:color="auto" w:fill="FFFFFF"/>
              </w:rPr>
              <w:t>Written exam I.</w:t>
            </w:r>
          </w:p>
          <w:p w:rsidR="00F622D8" w:rsidRPr="00F622D8" w:rsidRDefault="00F622D8" w:rsidP="0068015F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sz w:val="20"/>
              </w:rPr>
              <w:t>Stretch reflex. Reaction-time test.</w:t>
            </w:r>
          </w:p>
          <w:p w:rsidR="00F622D8" w:rsidRPr="00F622D8" w:rsidRDefault="00F622D8" w:rsidP="0068015F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sz w:val="20"/>
              </w:rPr>
              <w:t>range of motion test</w:t>
            </w:r>
          </w:p>
          <w:p w:rsidR="00F622D8" w:rsidRPr="00F622D8" w:rsidRDefault="00F622D8" w:rsidP="0068015F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sz w:val="20"/>
              </w:rPr>
              <w:t>Force test</w:t>
            </w:r>
          </w:p>
          <w:p w:rsidR="00F622D8" w:rsidRPr="00F622D8" w:rsidRDefault="00F622D8" w:rsidP="0068015F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sz w:val="20"/>
              </w:rPr>
              <w:lastRenderedPageBreak/>
              <w:t>Measuring of maximum oxygen capacity, VO2max</w:t>
            </w:r>
          </w:p>
          <w:p w:rsidR="00F622D8" w:rsidRPr="00F622D8" w:rsidRDefault="00F622D8" w:rsidP="0068015F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sz w:val="20"/>
              </w:rPr>
              <w:t>Blood test</w:t>
            </w:r>
          </w:p>
          <w:p w:rsidR="00F622D8" w:rsidRPr="00F622D8" w:rsidRDefault="00F622D8" w:rsidP="0068015F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color w:val="000000"/>
                <w:sz w:val="20"/>
                <w:shd w:val="clear" w:color="auto" w:fill="FFFFFF"/>
              </w:rPr>
              <w:t xml:space="preserve"> Electrocardiography (ECG) measurement.</w:t>
            </w:r>
          </w:p>
          <w:p w:rsidR="0068015F" w:rsidRPr="00F622D8" w:rsidRDefault="00F622D8" w:rsidP="00F622D8">
            <w:pPr>
              <w:pStyle w:val="Listaszerbekezds"/>
              <w:widowControl w:val="0"/>
              <w:numPr>
                <w:ilvl w:val="0"/>
                <w:numId w:val="14"/>
              </w:numPr>
              <w:adjustRightInd w:val="0"/>
              <w:jc w:val="both"/>
              <w:rPr>
                <w:sz w:val="20"/>
              </w:rPr>
            </w:pPr>
            <w:r w:rsidRPr="00F622D8">
              <w:rPr>
                <w:color w:val="000000"/>
                <w:sz w:val="20"/>
                <w:shd w:val="clear" w:color="auto" w:fill="FFFFFF"/>
              </w:rPr>
              <w:t>Written test II.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F622D8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</w:t>
            </w:r>
            <w:r w:rsidR="00F622D8">
              <w:rPr>
                <w:lang w:val="en-GB"/>
              </w:rPr>
              <w:t>practices</w:t>
            </w:r>
            <w:r w:rsidRPr="004E203A">
              <w:rPr>
                <w:lang w:val="en-GB"/>
              </w:rPr>
              <w:t xml:space="preserve"> is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20363C" w:rsidRDefault="0020363C">
            <w:pPr>
              <w:rPr>
                <w:rStyle w:val="Szvegtrzs2Char"/>
                <w:b w:val="0"/>
                <w:lang w:val="en-GB"/>
              </w:rPr>
            </w:pPr>
          </w:p>
          <w:p w:rsidR="0020363C" w:rsidRPr="0020363C" w:rsidRDefault="0020363C">
            <w:pPr>
              <w:rPr>
                <w:rStyle w:val="Szvegtrzs2Char"/>
                <w:lang w:val="en-GB"/>
              </w:rPr>
            </w:pPr>
            <w:r w:rsidRPr="0020363C">
              <w:rPr>
                <w:rStyle w:val="Szvegtrzs2Char"/>
                <w:lang w:val="en-GB"/>
              </w:rPr>
              <w:t>Lecture</w:t>
            </w:r>
          </w:p>
          <w:p w:rsidR="00666AA6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CA1986" w:rsidRPr="00D67EAC" w:rsidRDefault="00CA1986" w:rsidP="00CA1986">
            <w:pPr>
              <w:rPr>
                <w:lang w:val="en-AU"/>
              </w:rPr>
            </w:pPr>
            <w:r>
              <w:rPr>
                <w:bCs/>
              </w:rPr>
              <w:t xml:space="preserve">2 </w:t>
            </w:r>
            <w:proofErr w:type="spellStart"/>
            <w:r>
              <w:rPr>
                <w:bCs/>
              </w:rPr>
              <w:t>written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tests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during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the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term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 w:rsidRPr="002A4C71">
              <w:rPr>
                <w:bCs/>
              </w:rPr>
              <w:t>the</w:t>
            </w:r>
            <w:proofErr w:type="spellEnd"/>
            <w:r w:rsidRPr="002A4C71">
              <w:rPr>
                <w:bCs/>
              </w:rPr>
              <w:t xml:space="preserve"> </w:t>
            </w:r>
            <w:proofErr w:type="spellStart"/>
            <w:r w:rsidRPr="002A4C71">
              <w:rPr>
                <w:bCs/>
              </w:rPr>
              <w:t>satisfactory</w:t>
            </w:r>
            <w:proofErr w:type="spellEnd"/>
            <w:r w:rsidRPr="002A4C71">
              <w:rPr>
                <w:bCs/>
              </w:rPr>
              <w:t xml:space="preserve"> </w:t>
            </w:r>
            <w:proofErr w:type="spellStart"/>
            <w:r w:rsidRPr="002A4C71">
              <w:rPr>
                <w:bCs/>
              </w:rPr>
              <w:t>level</w:t>
            </w:r>
            <w:proofErr w:type="spellEnd"/>
            <w:r w:rsidRPr="002A4C71">
              <w:rPr>
                <w:bCs/>
              </w:rPr>
              <w:t xml:space="preserve"> is </w:t>
            </w:r>
            <w:proofErr w:type="spellStart"/>
            <w:r w:rsidRPr="002A4C71">
              <w:rPr>
                <w:bCs/>
              </w:rPr>
              <w:t>at</w:t>
            </w:r>
            <w:proofErr w:type="spellEnd"/>
            <w:r w:rsidRPr="002A4C71">
              <w:rPr>
                <w:bCs/>
              </w:rPr>
              <w:t xml:space="preserve"> </w:t>
            </w:r>
            <w:proofErr w:type="spellStart"/>
            <w:r w:rsidRPr="002A4C71">
              <w:rPr>
                <w:bCs/>
              </w:rPr>
              <w:t>least</w:t>
            </w:r>
            <w:proofErr w:type="spellEnd"/>
            <w:r w:rsidRPr="002A4C71">
              <w:rPr>
                <w:bCs/>
              </w:rPr>
              <w:t xml:space="preserve"> </w:t>
            </w:r>
            <w:r>
              <w:rPr>
                <w:bCs/>
              </w:rPr>
              <w:t>5</w:t>
            </w:r>
            <w:r w:rsidRPr="002A4C71">
              <w:rPr>
                <w:bCs/>
              </w:rPr>
              <w:t>0%</w:t>
            </w:r>
            <w:r>
              <w:rPr>
                <w:bCs/>
              </w:rPr>
              <w:t>)</w:t>
            </w:r>
          </w:p>
          <w:p w:rsidR="00CA1986" w:rsidRPr="00CA1986" w:rsidRDefault="00CA1986">
            <w:pPr>
              <w:rPr>
                <w:bCs/>
                <w:lang w:val="en-GB"/>
              </w:rPr>
            </w:pPr>
            <w:r w:rsidRPr="00D67EAC">
              <w:rPr>
                <w:lang w:val="en-AU"/>
              </w:rPr>
              <w:t>Written examination</w:t>
            </w:r>
            <w:r>
              <w:rPr>
                <w:lang w:val="en-AU"/>
              </w:rPr>
              <w:t>.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4E203A" w:rsidRDefault="00666AA6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  <w:p w:rsidR="00666AA6" w:rsidRDefault="00F622D8" w:rsidP="00F622D8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  <w:p w:rsidR="0020363C" w:rsidRDefault="0020363C" w:rsidP="00F622D8">
            <w:pPr>
              <w:rPr>
                <w:b/>
                <w:lang w:val="en-GB"/>
              </w:rPr>
            </w:pPr>
            <w:r w:rsidRPr="0020363C">
              <w:rPr>
                <w:b/>
                <w:lang w:val="en-GB"/>
              </w:rPr>
              <w:t>Practice</w:t>
            </w:r>
          </w:p>
          <w:p w:rsidR="0020363C" w:rsidRDefault="0020363C" w:rsidP="00F622D8">
            <w:pPr>
              <w:rPr>
                <w:lang w:val="en-GB"/>
              </w:rPr>
            </w:pPr>
            <w:proofErr w:type="gramStart"/>
            <w:r w:rsidRPr="0020363C">
              <w:rPr>
                <w:lang w:val="en-GB"/>
              </w:rPr>
              <w:t>laboratory</w:t>
            </w:r>
            <w:proofErr w:type="gramEnd"/>
            <w:r w:rsidRPr="0020363C">
              <w:rPr>
                <w:lang w:val="en-GB"/>
              </w:rPr>
              <w:t xml:space="preserve"> record. 33%, two written test: 67%</w:t>
            </w:r>
          </w:p>
          <w:p w:rsidR="0020363C" w:rsidRPr="004E203A" w:rsidRDefault="0020363C" w:rsidP="0020363C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0–</w:t>
            </w:r>
            <w:r>
              <w:rPr>
                <w:szCs w:val="20"/>
                <w:lang w:val="en-GB"/>
              </w:rPr>
              <w:t>49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20363C" w:rsidRPr="004E203A" w:rsidRDefault="0020363C" w:rsidP="0020363C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>
              <w:rPr>
                <w:szCs w:val="20"/>
                <w:lang w:val="en-GB"/>
              </w:rPr>
              <w:t>0</w:t>
            </w:r>
            <w:r w:rsidRPr="004E203A">
              <w:rPr>
                <w:szCs w:val="20"/>
                <w:lang w:val="en-GB"/>
              </w:rPr>
              <w:t>–65% acceptable</w:t>
            </w:r>
          </w:p>
          <w:p w:rsidR="0020363C" w:rsidRPr="004E203A" w:rsidRDefault="0020363C" w:rsidP="0020363C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66–</w:t>
            </w:r>
            <w:r>
              <w:rPr>
                <w:szCs w:val="20"/>
                <w:lang w:val="en-GB"/>
              </w:rPr>
              <w:t>75</w:t>
            </w:r>
            <w:r w:rsidRPr="004E203A">
              <w:rPr>
                <w:szCs w:val="20"/>
                <w:lang w:val="en-GB"/>
              </w:rPr>
              <w:t>% average</w:t>
            </w:r>
          </w:p>
          <w:p w:rsidR="0020363C" w:rsidRPr="004E203A" w:rsidRDefault="0020363C" w:rsidP="0020363C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</w:t>
            </w:r>
            <w:r>
              <w:rPr>
                <w:szCs w:val="20"/>
                <w:lang w:val="en-GB"/>
              </w:rPr>
              <w:t>85</w:t>
            </w:r>
            <w:r w:rsidRPr="004E203A">
              <w:rPr>
                <w:szCs w:val="20"/>
                <w:lang w:val="en-GB"/>
              </w:rPr>
              <w:t>% good</w:t>
            </w:r>
          </w:p>
          <w:p w:rsidR="0020363C" w:rsidRPr="0020363C" w:rsidRDefault="0020363C" w:rsidP="0020363C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>86</w:t>
            </w:r>
            <w:r w:rsidRPr="004E203A">
              <w:rPr>
                <w:szCs w:val="20"/>
                <w:lang w:val="en-GB"/>
              </w:rPr>
              <w:t>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CA1986" w:rsidRPr="002A4C71" w:rsidRDefault="00CA1986" w:rsidP="00CA1986">
            <w:r>
              <w:t xml:space="preserve">1. </w:t>
            </w:r>
            <w:proofErr w:type="spellStart"/>
            <w:r>
              <w:t>Guyton</w:t>
            </w:r>
            <w:proofErr w:type="spellEnd"/>
            <w:r>
              <w:t xml:space="preserve"> and Hall (2012): </w:t>
            </w:r>
            <w:proofErr w:type="spellStart"/>
            <w:r>
              <w:t>Medical</w:t>
            </w:r>
            <w:proofErr w:type="spellEnd"/>
            <w:r>
              <w:t xml:space="preserve"> </w:t>
            </w:r>
            <w:proofErr w:type="spellStart"/>
            <w:r>
              <w:t>Physiology</w:t>
            </w:r>
            <w:proofErr w:type="spellEnd"/>
            <w:r>
              <w:t xml:space="preserve">, </w:t>
            </w:r>
            <w:proofErr w:type="spellStart"/>
            <w:r>
              <w:t>Elsevier</w:t>
            </w:r>
            <w:proofErr w:type="spellEnd"/>
          </w:p>
          <w:p w:rsidR="00CA1986" w:rsidRDefault="00CA1986" w:rsidP="00CA1986">
            <w:r>
              <w:t xml:space="preserve">2. </w:t>
            </w:r>
            <w:proofErr w:type="spellStart"/>
            <w:r w:rsidRPr="002A4C71">
              <w:t>Pocock</w:t>
            </w:r>
            <w:proofErr w:type="spellEnd"/>
            <w:r w:rsidRPr="002A4C71">
              <w:t xml:space="preserve"> G and Richard C.D. (2006) Human </w:t>
            </w:r>
            <w:proofErr w:type="spellStart"/>
            <w:proofErr w:type="gramStart"/>
            <w:r w:rsidRPr="002A4C71">
              <w:t>Physiology</w:t>
            </w:r>
            <w:proofErr w:type="spellEnd"/>
            <w:r w:rsidRPr="002A4C71">
              <w:t xml:space="preserve">  (</w:t>
            </w:r>
            <w:proofErr w:type="spellStart"/>
            <w:proofErr w:type="gramEnd"/>
            <w:r w:rsidRPr="002A4C71">
              <w:t>Third</w:t>
            </w:r>
            <w:proofErr w:type="spellEnd"/>
            <w:r w:rsidRPr="002A4C71">
              <w:t xml:space="preserve"> </w:t>
            </w:r>
            <w:proofErr w:type="spellStart"/>
            <w:r w:rsidRPr="002A4C71">
              <w:t>edition</w:t>
            </w:r>
            <w:proofErr w:type="spellEnd"/>
            <w:r w:rsidRPr="002A4C71">
              <w:t xml:space="preserve">), Oxford University </w:t>
            </w:r>
            <w:proofErr w:type="spellStart"/>
            <w:r w:rsidRPr="002A4C71">
              <w:t>press</w:t>
            </w:r>
            <w:proofErr w:type="spellEnd"/>
          </w:p>
          <w:p w:rsidR="00666AA6" w:rsidRDefault="00CA1986" w:rsidP="00CA1986">
            <w:pPr>
              <w:autoSpaceDE/>
            </w:pPr>
            <w:r>
              <w:t xml:space="preserve">3. </w:t>
            </w:r>
            <w:proofErr w:type="spellStart"/>
            <w:r>
              <w:t>Berne</w:t>
            </w:r>
            <w:proofErr w:type="spellEnd"/>
            <w:r>
              <w:t xml:space="preserve"> RM. and </w:t>
            </w:r>
            <w:proofErr w:type="spellStart"/>
            <w:r>
              <w:t>Levy</w:t>
            </w:r>
            <w:proofErr w:type="spellEnd"/>
            <w:r>
              <w:t xml:space="preserve"> MN (2000): </w:t>
            </w:r>
            <w:proofErr w:type="spellStart"/>
            <w:r>
              <w:t>Principles</w:t>
            </w:r>
            <w:proofErr w:type="spellEnd"/>
            <w:r>
              <w:t xml:space="preserve"> of </w:t>
            </w:r>
            <w:proofErr w:type="spellStart"/>
            <w:r>
              <w:t>Physiology</w:t>
            </w:r>
            <w:proofErr w:type="spellEnd"/>
            <w:r>
              <w:t xml:space="preserve"> (</w:t>
            </w:r>
            <w:proofErr w:type="spellStart"/>
            <w:r>
              <w:t>Third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 xml:space="preserve">) </w:t>
            </w:r>
            <w:proofErr w:type="spellStart"/>
            <w:r>
              <w:t>Mosby</w:t>
            </w:r>
            <w:proofErr w:type="spellEnd"/>
          </w:p>
          <w:p w:rsidR="00CA1986" w:rsidRPr="00CA1986" w:rsidRDefault="00CA1986" w:rsidP="00CA1986">
            <w:pPr>
              <w:autoSpaceDE/>
              <w:rPr>
                <w:lang w:val="en-GB"/>
              </w:rPr>
            </w:pPr>
            <w:r>
              <w:t xml:space="preserve">4. </w:t>
            </w:r>
            <w:proofErr w:type="spellStart"/>
            <w:r>
              <w:t>Wilmore</w:t>
            </w:r>
            <w:proofErr w:type="spellEnd"/>
            <w:r>
              <w:t xml:space="preserve"> JH, </w:t>
            </w:r>
            <w:proofErr w:type="spellStart"/>
            <w:r>
              <w:t>Costill</w:t>
            </w:r>
            <w:proofErr w:type="spellEnd"/>
            <w:r>
              <w:t xml:space="preserve"> DL, </w:t>
            </w:r>
            <w:proofErr w:type="spellStart"/>
            <w:r>
              <w:t>Kenney</w:t>
            </w:r>
            <w:proofErr w:type="spellEnd"/>
            <w:r>
              <w:t xml:space="preserve"> WL (2008): </w:t>
            </w:r>
            <w:proofErr w:type="spellStart"/>
            <w:r>
              <w:t>Physiology</w:t>
            </w:r>
            <w:proofErr w:type="spellEnd"/>
            <w:r>
              <w:t xml:space="preserve"> of Sport and </w:t>
            </w:r>
            <w:proofErr w:type="spellStart"/>
            <w:r>
              <w:t>Exercise</w:t>
            </w:r>
            <w:proofErr w:type="spellEnd"/>
            <w:r>
              <w:t xml:space="preserve"> (</w:t>
            </w:r>
            <w:proofErr w:type="spellStart"/>
            <w:r>
              <w:t>Fourth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>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Default="00CA1986" w:rsidP="00CA198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>
              <w:rPr>
                <w:lang w:val="en-GB"/>
              </w:rPr>
              <w:t>McComas</w:t>
            </w:r>
            <w:proofErr w:type="spellEnd"/>
            <w:r>
              <w:rPr>
                <w:lang w:val="en-GB"/>
              </w:rPr>
              <w:t xml:space="preserve"> AJ (1996) </w:t>
            </w:r>
            <w:proofErr w:type="gramStart"/>
            <w:r>
              <w:rPr>
                <w:lang w:val="en-GB"/>
              </w:rPr>
              <w:t>Skeletal</w:t>
            </w:r>
            <w:proofErr w:type="gramEnd"/>
            <w:r>
              <w:rPr>
                <w:lang w:val="en-GB"/>
              </w:rPr>
              <w:t xml:space="preserve"> muscle. Form and Function </w:t>
            </w:r>
          </w:p>
          <w:p w:rsidR="0020363C" w:rsidRPr="004E203A" w:rsidRDefault="0020363C" w:rsidP="00CA198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BA628B" w:rsidP="00BA628B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10</w:t>
            </w:r>
            <w:r w:rsidR="001154D6" w:rsidRPr="004E203A">
              <w:rPr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BA628B">
              <w:rPr>
                <w:szCs w:val="20"/>
                <w:lang w:val="en-GB"/>
              </w:rPr>
              <w:t>Tamas</w:t>
            </w:r>
            <w:proofErr w:type="spellEnd"/>
            <w:r w:rsidR="00666AA6"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BA628B">
              <w:rPr>
                <w:szCs w:val="20"/>
                <w:lang w:val="en-GB"/>
              </w:rPr>
              <w:t>Atlasz</w:t>
            </w:r>
            <w:proofErr w:type="spellEnd"/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BA628B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BA628B">
              <w:rPr>
                <w:szCs w:val="20"/>
                <w:lang w:val="en-GB"/>
              </w:rPr>
              <w:t>Mark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BA628B">
              <w:rPr>
                <w:szCs w:val="20"/>
                <w:lang w:val="en-GB"/>
              </w:rPr>
              <w:t>Vaczi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F13" w:rsidRDefault="00175F13">
      <w:r>
        <w:separator/>
      </w:r>
    </w:p>
  </w:endnote>
  <w:endnote w:type="continuationSeparator" w:id="0">
    <w:p w:rsidR="00175F13" w:rsidRDefault="0017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obe Garamond Pro">
    <w:altName w:val="Nyala"/>
    <w:charset w:val="00"/>
    <w:family w:val="auto"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F13" w:rsidRDefault="00175F13">
      <w:r>
        <w:separator/>
      </w:r>
    </w:p>
  </w:footnote>
  <w:footnote w:type="continuationSeparator" w:id="0">
    <w:p w:rsidR="00175F13" w:rsidRDefault="00175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CA12DC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00AD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2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5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6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1C81307C"/>
    <w:multiLevelType w:val="hybridMultilevel"/>
    <w:tmpl w:val="87AE93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F2218C"/>
    <w:multiLevelType w:val="hybridMultilevel"/>
    <w:tmpl w:val="55EA51E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F23547"/>
    <w:multiLevelType w:val="hybridMultilevel"/>
    <w:tmpl w:val="8DF80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51A52"/>
    <w:multiLevelType w:val="hybridMultilevel"/>
    <w:tmpl w:val="86422C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F3D7976"/>
    <w:multiLevelType w:val="hybridMultilevel"/>
    <w:tmpl w:val="88B899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2"/>
  </w:num>
  <w:num w:numId="10">
    <w:abstractNumId w:val="0"/>
  </w:num>
  <w:num w:numId="11">
    <w:abstractNumId w:val="10"/>
  </w:num>
  <w:num w:numId="12">
    <w:abstractNumId w:val="13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175F13"/>
    <w:rsid w:val="001D4D1B"/>
    <w:rsid w:val="001E42DF"/>
    <w:rsid w:val="0020363C"/>
    <w:rsid w:val="002B022E"/>
    <w:rsid w:val="003F519E"/>
    <w:rsid w:val="004367EE"/>
    <w:rsid w:val="004537DF"/>
    <w:rsid w:val="004547D4"/>
    <w:rsid w:val="004E203A"/>
    <w:rsid w:val="00560EB7"/>
    <w:rsid w:val="00580334"/>
    <w:rsid w:val="005860D1"/>
    <w:rsid w:val="005B2D8B"/>
    <w:rsid w:val="00666AA6"/>
    <w:rsid w:val="0066770D"/>
    <w:rsid w:val="0068015F"/>
    <w:rsid w:val="006965B3"/>
    <w:rsid w:val="00747B03"/>
    <w:rsid w:val="007C0487"/>
    <w:rsid w:val="007C4F79"/>
    <w:rsid w:val="007D6A24"/>
    <w:rsid w:val="00956E58"/>
    <w:rsid w:val="00962AF4"/>
    <w:rsid w:val="00BA628B"/>
    <w:rsid w:val="00C505A4"/>
    <w:rsid w:val="00CA12DC"/>
    <w:rsid w:val="00CA1986"/>
    <w:rsid w:val="00D414F5"/>
    <w:rsid w:val="00DD230A"/>
    <w:rsid w:val="00E26A17"/>
    <w:rsid w:val="00E5048E"/>
    <w:rsid w:val="00EB48F4"/>
    <w:rsid w:val="00F6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2017-05-12T07:55:00Z</dcterms:created>
  <dcterms:modified xsi:type="dcterms:W3CDTF">2017-05-12T07:55:00Z</dcterms:modified>
</cp:coreProperties>
</file>